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2FA46B9" wp14:paraId="2C078E63" wp14:textId="533E1CB9">
      <w:pPr>
        <w:jc w:val="center"/>
      </w:pPr>
      <w:r w:rsidR="0318F0AF">
        <w:drawing>
          <wp:inline xmlns:wp14="http://schemas.microsoft.com/office/word/2010/wordprocessingDrawing" wp14:editId="3CC8B84B" wp14:anchorId="172A6954">
            <wp:extent cx="2038350" cy="1123950"/>
            <wp:effectExtent l="0" t="0" r="0" b="0"/>
            <wp:docPr id="18002879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00287941" name=""/>
                    <pic:cNvPicPr/>
                  </pic:nvPicPr>
                  <pic:blipFill>
                    <a:blip xmlns:r="http://schemas.openxmlformats.org/officeDocument/2006/relationships" r:embed="rId1699762235">
                      <a:extLst>
                        <a:ext xmlns:a="http://schemas.openxmlformats.org/drawingml/2006/main" uri="{28A0092B-C50C-407E-A947-70E740481C1C}">
                          <a14:useLocalDpi xmlns:a14="http://schemas.microsoft.com/office/drawing/2010/main" val="0"/>
                        </a:ext>
                      </a:extLst>
                    </a:blip>
                    <a:stretch>
                      <a:fillRect/>
                    </a:stretch>
                  </pic:blipFill>
                  <pic:spPr>
                    <a:xfrm>
                      <a:off x="0" y="0"/>
                      <a:ext cx="2038350" cy="1123950"/>
                    </a:xfrm>
                    <a:prstGeom prst="rect">
                      <a:avLst/>
                    </a:prstGeom>
                  </pic:spPr>
                </pic:pic>
              </a:graphicData>
            </a:graphic>
          </wp:inline>
        </w:drawing>
      </w:r>
    </w:p>
    <w:p w:rsidR="0318F0AF" w:rsidP="5E6D9455" w:rsidRDefault="0318F0AF" w14:paraId="736ADA93" w14:textId="54B4738D">
      <w:pPr>
        <w:ind w:left="360"/>
        <w:jc w:val="center"/>
        <w:rPr>
          <w:rFonts w:ascii="Calibri" w:hAnsi="Calibri" w:eastAsia="Calibri" w:cs="Calibri"/>
          <w:b w:val="1"/>
          <w:bCs w:val="1"/>
          <w:i w:val="0"/>
          <w:iCs w:val="0"/>
          <w:caps w:val="0"/>
          <w:smallCaps w:val="0"/>
          <w:noProof w:val="0"/>
          <w:color w:val="0070C0"/>
          <w:sz w:val="28"/>
          <w:szCs w:val="28"/>
          <w:lang w:val="en-US"/>
        </w:rPr>
      </w:pPr>
      <w:r w:rsidRPr="5E6D9455" w:rsidR="0318F0AF">
        <w:rPr>
          <w:rFonts w:ascii="Calibri" w:hAnsi="Calibri" w:eastAsia="Calibri" w:cs="Calibri"/>
          <w:b w:val="1"/>
          <w:bCs w:val="1"/>
          <w:i w:val="0"/>
          <w:iCs w:val="0"/>
          <w:caps w:val="0"/>
          <w:smallCaps w:val="0"/>
          <w:noProof w:val="0"/>
          <w:color w:val="0070C0"/>
          <w:sz w:val="28"/>
          <w:szCs w:val="28"/>
          <w:lang w:val="en-US"/>
        </w:rPr>
        <w:t xml:space="preserve">SKYLINE HEALTH </w:t>
      </w:r>
      <w:r w:rsidRPr="5E6D9455" w:rsidR="3084FD1C">
        <w:rPr>
          <w:rFonts w:ascii="Calibri" w:hAnsi="Calibri" w:eastAsia="Calibri" w:cs="Calibri"/>
          <w:b w:val="1"/>
          <w:bCs w:val="1"/>
          <w:i w:val="0"/>
          <w:iCs w:val="0"/>
          <w:caps w:val="0"/>
          <w:smallCaps w:val="0"/>
          <w:noProof w:val="0"/>
          <w:color w:val="0070C0"/>
          <w:sz w:val="28"/>
          <w:szCs w:val="28"/>
          <w:lang w:val="en-US"/>
        </w:rPr>
        <w:t xml:space="preserve">UPPER ENDOSCOPY AND </w:t>
      </w:r>
      <w:r w:rsidRPr="5E6D9455" w:rsidR="6B4E3005">
        <w:rPr>
          <w:rFonts w:ascii="Calibri" w:hAnsi="Calibri" w:eastAsia="Calibri" w:cs="Calibri"/>
          <w:b w:val="1"/>
          <w:bCs w:val="1"/>
          <w:i w:val="0"/>
          <w:iCs w:val="0"/>
          <w:caps w:val="0"/>
          <w:smallCaps w:val="0"/>
          <w:noProof w:val="0"/>
          <w:color w:val="0070C0"/>
          <w:sz w:val="28"/>
          <w:szCs w:val="28"/>
          <w:lang w:val="en-US"/>
        </w:rPr>
        <w:t xml:space="preserve">COLONOSCOPY </w:t>
      </w:r>
      <w:r w:rsidRPr="5E6D9455" w:rsidR="0318F0AF">
        <w:rPr>
          <w:rFonts w:ascii="Calibri" w:hAnsi="Calibri" w:eastAsia="Calibri" w:cs="Calibri"/>
          <w:b w:val="1"/>
          <w:bCs w:val="1"/>
          <w:i w:val="0"/>
          <w:iCs w:val="0"/>
          <w:caps w:val="0"/>
          <w:smallCaps w:val="0"/>
          <w:noProof w:val="0"/>
          <w:color w:val="0070C0"/>
          <w:sz w:val="28"/>
          <w:szCs w:val="28"/>
          <w:lang w:val="en-US"/>
        </w:rPr>
        <w:t>PRE-</w:t>
      </w:r>
      <w:r w:rsidRPr="5E6D9455" w:rsidR="16D1DD27">
        <w:rPr>
          <w:rFonts w:ascii="Calibri" w:hAnsi="Calibri" w:eastAsia="Calibri" w:cs="Calibri"/>
          <w:b w:val="1"/>
          <w:bCs w:val="1"/>
          <w:i w:val="0"/>
          <w:iCs w:val="0"/>
          <w:caps w:val="0"/>
          <w:smallCaps w:val="0"/>
          <w:noProof w:val="0"/>
          <w:color w:val="0070C0"/>
          <w:sz w:val="28"/>
          <w:szCs w:val="28"/>
          <w:lang w:val="en-US"/>
        </w:rPr>
        <w:t>PROCEDURE</w:t>
      </w:r>
      <w:r w:rsidRPr="5E6D9455" w:rsidR="0318F0AF">
        <w:rPr>
          <w:rFonts w:ascii="Calibri" w:hAnsi="Calibri" w:eastAsia="Calibri" w:cs="Calibri"/>
          <w:b w:val="1"/>
          <w:bCs w:val="1"/>
          <w:i w:val="0"/>
          <w:iCs w:val="0"/>
          <w:caps w:val="0"/>
          <w:smallCaps w:val="0"/>
          <w:noProof w:val="0"/>
          <w:color w:val="0070C0"/>
          <w:sz w:val="28"/>
          <w:szCs w:val="28"/>
          <w:lang w:val="en-US"/>
        </w:rPr>
        <w:t xml:space="preserve"> INFORMATION</w:t>
      </w:r>
    </w:p>
    <w:p w:rsidR="0318F0AF" w:rsidP="22FA46B9" w:rsidRDefault="0318F0AF" w14:paraId="7C423A34" w14:textId="64FF31A4">
      <w:pPr>
        <w:ind w:left="36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0318F0AF">
        <w:rPr>
          <w:rFonts w:ascii="Calibri" w:hAnsi="Calibri" w:eastAsia="Calibri" w:cs="Calibri"/>
          <w:b w:val="0"/>
          <w:bCs w:val="0"/>
          <w:i w:val="1"/>
          <w:iCs w:val="1"/>
          <w:caps w:val="0"/>
          <w:smallCaps w:val="0"/>
          <w:noProof w:val="0"/>
          <w:color w:val="000000" w:themeColor="text1" w:themeTint="FF" w:themeShade="FF"/>
          <w:sz w:val="24"/>
          <w:szCs w:val="24"/>
          <w:lang w:val="en-US"/>
        </w:rPr>
        <w:t>The Same Day Surgery Unit at Skyline Hospital is open Monday through Friday, 7 am to 3 pm, closed on weekends</w:t>
      </w:r>
      <w:r w:rsidRPr="22FA46B9" w:rsidR="0318F0AF">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w:t>
      </w:r>
      <w:r w:rsidRPr="22FA46B9" w:rsidR="20B2AD66">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w:t>
      </w:r>
      <w:r w:rsidRPr="22FA46B9" w:rsidR="0318F0AF">
        <w:rPr>
          <w:rFonts w:ascii="Calibri" w:hAnsi="Calibri" w:eastAsia="Calibri" w:cs="Calibri"/>
          <w:b w:val="0"/>
          <w:bCs w:val="0"/>
          <w:i w:val="1"/>
          <w:iCs w:val="1"/>
          <w:caps w:val="0"/>
          <w:smallCaps w:val="0"/>
          <w:noProof w:val="0"/>
          <w:color w:val="000000" w:themeColor="text1" w:themeTint="FF" w:themeShade="FF"/>
          <w:sz w:val="24"/>
          <w:szCs w:val="24"/>
          <w:lang w:val="en-US"/>
        </w:rPr>
        <w:t xml:space="preserve">If you have questions on the weekend, you will need to call your referring provider. </w:t>
      </w:r>
      <w:r w:rsidRPr="22FA46B9" w:rsidR="0318F0AF">
        <w:rPr>
          <w:rFonts w:ascii="Calibri" w:hAnsi="Calibri" w:eastAsia="Calibri" w:cs="Calibri"/>
          <w:b w:val="0"/>
          <w:bCs w:val="0"/>
          <w:i w:val="1"/>
          <w:iCs w:val="1"/>
          <w:caps w:val="0"/>
          <w:smallCaps w:val="0"/>
          <w:noProof w:val="0"/>
          <w:color w:val="000000" w:themeColor="text1" w:themeTint="FF" w:themeShade="FF"/>
          <w:sz w:val="24"/>
          <w:szCs w:val="24"/>
          <w:lang w:val="en-US"/>
        </w:rPr>
        <w:t>Unit # 509-637-2814.</w:t>
      </w:r>
    </w:p>
    <w:p w:rsidR="22FA46B9" w:rsidP="22FA46B9" w:rsidRDefault="22FA46B9" w14:paraId="7C2F98E7" w14:textId="14633F2B">
      <w:pPr>
        <w:ind w:firstLine="360"/>
        <w:rPr>
          <w:rFonts w:ascii="Calibri" w:hAnsi="Calibri" w:eastAsia="Calibri" w:cs="Calibri"/>
          <w:b w:val="1"/>
          <w:bCs w:val="1"/>
          <w:i w:val="0"/>
          <w:iCs w:val="0"/>
          <w:caps w:val="0"/>
          <w:smallCaps w:val="0"/>
          <w:noProof w:val="0"/>
          <w:color w:val="0070C0"/>
          <w:sz w:val="24"/>
          <w:szCs w:val="24"/>
          <w:lang w:val="en-US"/>
        </w:rPr>
      </w:pPr>
    </w:p>
    <w:p w:rsidR="2B9EBEB9" w:rsidP="22FA46B9" w:rsidRDefault="2B9EBEB9" w14:paraId="65F502DE" w14:textId="5CCEF27D">
      <w:pPr>
        <w:ind w:firstLine="360"/>
        <w:rPr>
          <w:rFonts w:ascii="Calibri" w:hAnsi="Calibri" w:eastAsia="Calibri" w:cs="Calibri"/>
          <w:b w:val="0"/>
          <w:bCs w:val="0"/>
          <w:i w:val="0"/>
          <w:iCs w:val="0"/>
          <w:caps w:val="0"/>
          <w:smallCaps w:val="0"/>
          <w:noProof w:val="0"/>
          <w:color w:val="0070C0"/>
          <w:sz w:val="24"/>
          <w:szCs w:val="24"/>
          <w:lang w:val="en-US"/>
        </w:rPr>
      </w:pPr>
      <w:r w:rsidRPr="22FA46B9" w:rsidR="2B9EBEB9">
        <w:rPr>
          <w:rFonts w:ascii="Calibri" w:hAnsi="Calibri" w:eastAsia="Calibri" w:cs="Calibri"/>
          <w:b w:val="1"/>
          <w:bCs w:val="1"/>
          <w:i w:val="0"/>
          <w:iCs w:val="0"/>
          <w:caps w:val="0"/>
          <w:smallCaps w:val="0"/>
          <w:noProof w:val="0"/>
          <w:color w:val="0070C0"/>
          <w:sz w:val="24"/>
          <w:szCs w:val="24"/>
          <w:lang w:val="en-US"/>
        </w:rPr>
        <w:t xml:space="preserve">SCHEDULING: </w:t>
      </w:r>
    </w:p>
    <w:p w:rsidR="2B9EBEB9" w:rsidP="7DDCFD07" w:rsidRDefault="2B9EBEB9" w14:paraId="34B2DD9C" w14:textId="0D19F18A">
      <w:pPr>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DDCFD07" w:rsidR="2B9EBE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Same Day Surgery Unit at Skyline hospital will call to schedule your procedure as soon as they receive the prior authorization from your insurance company. </w:t>
      </w:r>
      <w:r w:rsidRPr="7DDCFD07" w:rsidR="61EEC92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you do not hear from us within 1 </w:t>
      </w:r>
      <w:r w:rsidRPr="7DDCFD07" w:rsidR="61EEC92D">
        <w:rPr>
          <w:rFonts w:ascii="Calibri" w:hAnsi="Calibri" w:eastAsia="Calibri" w:cs="Calibri"/>
          <w:b w:val="0"/>
          <w:bCs w:val="0"/>
          <w:i w:val="0"/>
          <w:iCs w:val="0"/>
          <w:caps w:val="0"/>
          <w:smallCaps w:val="0"/>
          <w:noProof w:val="0"/>
          <w:color w:val="000000" w:themeColor="text1" w:themeTint="FF" w:themeShade="FF"/>
          <w:sz w:val="24"/>
          <w:szCs w:val="24"/>
          <w:lang w:val="en-US"/>
        </w:rPr>
        <w:t>week,</w:t>
      </w:r>
      <w:r w:rsidRPr="7DDCFD07" w:rsidR="61EEC92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please call</w:t>
      </w:r>
      <w:r w:rsidRPr="7DDCFD07" w:rsidR="52414A8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509-637-2814</w:t>
      </w:r>
    </w:p>
    <w:p w:rsidR="22FA46B9" w:rsidP="22FA46B9" w:rsidRDefault="22FA46B9" w14:paraId="2F2A94D4" w14:textId="57B9DA4D">
      <w:pPr>
        <w:ind w:left="360"/>
        <w:rPr>
          <w:rFonts w:ascii="Calibri" w:hAnsi="Calibri" w:eastAsia="Calibri" w:cs="Calibri"/>
          <w:b w:val="0"/>
          <w:bCs w:val="0"/>
          <w:i w:val="0"/>
          <w:iCs w:val="0"/>
          <w:caps w:val="0"/>
          <w:smallCaps w:val="0"/>
          <w:noProof w:val="0"/>
          <w:color w:val="0070C0"/>
          <w:sz w:val="24"/>
          <w:szCs w:val="24"/>
          <w:lang w:val="en-US"/>
        </w:rPr>
      </w:pPr>
    </w:p>
    <w:p w:rsidR="2B9EBEB9" w:rsidP="5E6D9455" w:rsidRDefault="2B9EBEB9" w14:paraId="37149FCF" w14:textId="7747A787">
      <w:pPr>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5E6D9455" w:rsidR="2B9EBEB9">
        <w:rPr>
          <w:rFonts w:ascii="Calibri" w:hAnsi="Calibri" w:eastAsia="Calibri" w:cs="Calibri"/>
          <w:b w:val="1"/>
          <w:bCs w:val="1"/>
          <w:i w:val="0"/>
          <w:iCs w:val="0"/>
          <w:caps w:val="0"/>
          <w:smallCaps w:val="0"/>
          <w:noProof w:val="0"/>
          <w:color w:val="0070C0"/>
          <w:sz w:val="24"/>
          <w:szCs w:val="24"/>
          <w:lang w:val="en-US"/>
        </w:rPr>
        <w:t>TRANSPORTATION:</w:t>
      </w:r>
      <w:r w:rsidRPr="5E6D9455" w:rsidR="2B9EBEB9">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w:rsidR="2B9EBEB9" w:rsidP="5E6D9455" w:rsidRDefault="2B9EBEB9" w14:paraId="232737ED" w14:textId="03D00C44">
      <w:pPr>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5E6D9455" w:rsidR="2B9EBEB9">
        <w:rPr>
          <w:rFonts w:ascii="Calibri" w:hAnsi="Calibri" w:eastAsia="Calibri" w:cs="Calibri"/>
          <w:b w:val="1"/>
          <w:bCs w:val="1"/>
          <w:i w:val="0"/>
          <w:iCs w:val="0"/>
          <w:caps w:val="0"/>
          <w:smallCaps w:val="0"/>
          <w:noProof w:val="0"/>
          <w:color w:val="000000" w:themeColor="text1" w:themeTint="FF" w:themeShade="FF"/>
          <w:sz w:val="24"/>
          <w:szCs w:val="24"/>
          <w:lang w:val="en-US"/>
        </w:rPr>
        <w:t>You are not allowed to drive after your procedure</w:t>
      </w:r>
      <w:r w:rsidRPr="5E6D9455" w:rsidR="2B9EBEB9">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5E6D9455" w:rsidR="2B9EBEB9">
        <w:rPr>
          <w:rFonts w:ascii="Calibri" w:hAnsi="Calibri" w:eastAsia="Calibri" w:cs="Calibri"/>
          <w:b w:val="1"/>
          <w:bCs w:val="1"/>
          <w:i w:val="0"/>
          <w:iCs w:val="0"/>
          <w:caps w:val="0"/>
          <w:smallCaps w:val="0"/>
          <w:noProof w:val="0"/>
          <w:color w:val="000000" w:themeColor="text1" w:themeTint="FF" w:themeShade="FF"/>
          <w:sz w:val="24"/>
          <w:szCs w:val="24"/>
          <w:lang w:val="en-US"/>
        </w:rPr>
        <w:t xml:space="preserve">You </w:t>
      </w:r>
      <w:r w:rsidRPr="5E6D9455" w:rsidR="2B9EBEB9">
        <w:rPr>
          <w:rFonts w:ascii="Calibri" w:hAnsi="Calibri" w:eastAsia="Calibri" w:cs="Calibri"/>
          <w:b w:val="1"/>
          <w:bCs w:val="1"/>
          <w:i w:val="0"/>
          <w:iCs w:val="0"/>
          <w:caps w:val="0"/>
          <w:smallCaps w:val="0"/>
          <w:noProof w:val="0"/>
          <w:color w:val="000000" w:themeColor="text1" w:themeTint="FF" w:themeShade="FF"/>
          <w:sz w:val="24"/>
          <w:szCs w:val="24"/>
          <w:lang w:val="en-US"/>
        </w:rPr>
        <w:t>are required to</w:t>
      </w:r>
      <w:r w:rsidRPr="5E6D9455" w:rsidR="2B9EBEB9">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have an adult driver pick you up after your procedure. </w:t>
      </w:r>
      <w:r w:rsidRPr="5E6D9455" w:rsidR="2B9EBEB9">
        <w:rPr>
          <w:rFonts w:ascii="Calibri" w:hAnsi="Calibri" w:eastAsia="Calibri" w:cs="Calibri"/>
          <w:b w:val="0"/>
          <w:bCs w:val="0"/>
          <w:i w:val="0"/>
          <w:iCs w:val="0"/>
          <w:caps w:val="0"/>
          <w:smallCaps w:val="0"/>
          <w:noProof w:val="0"/>
          <w:color w:val="000000" w:themeColor="text1" w:themeTint="FF" w:themeShade="FF"/>
          <w:sz w:val="24"/>
          <w:szCs w:val="24"/>
          <w:lang w:val="en-US"/>
        </w:rPr>
        <w:t>Your driver will need to be within 15-20 minutes of</w:t>
      </w:r>
      <w:r w:rsidRPr="5E6D9455" w:rsidR="480861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hospital.</w:t>
      </w:r>
      <w:r w:rsidRPr="5E6D9455" w:rsidR="2B9EBE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E6D9455" w:rsidR="07D0F056">
        <w:rPr>
          <w:rFonts w:ascii="Calibri" w:hAnsi="Calibri" w:eastAsia="Calibri" w:cs="Calibri"/>
          <w:b w:val="0"/>
          <w:bCs w:val="0"/>
          <w:i w:val="0"/>
          <w:iCs w:val="0"/>
          <w:caps w:val="0"/>
          <w:smallCaps w:val="0"/>
          <w:noProof w:val="0"/>
          <w:color w:val="000000" w:themeColor="text1" w:themeTint="FF" w:themeShade="FF"/>
          <w:sz w:val="24"/>
          <w:szCs w:val="24"/>
          <w:lang w:val="en-US"/>
        </w:rPr>
        <w:t>The procedure usually takes 2</w:t>
      </w:r>
      <w:r w:rsidRPr="5E6D9455" w:rsidR="56B0237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E6D9455" w:rsidR="07D0F056">
        <w:rPr>
          <w:rFonts w:ascii="Calibri" w:hAnsi="Calibri" w:eastAsia="Calibri" w:cs="Calibri"/>
          <w:b w:val="0"/>
          <w:bCs w:val="0"/>
          <w:i w:val="0"/>
          <w:iCs w:val="0"/>
          <w:caps w:val="0"/>
          <w:smallCaps w:val="0"/>
          <w:noProof w:val="0"/>
          <w:color w:val="000000" w:themeColor="text1" w:themeTint="FF" w:themeShade="FF"/>
          <w:sz w:val="24"/>
          <w:szCs w:val="24"/>
          <w:lang w:val="en-US"/>
        </w:rPr>
        <w:t>-</w:t>
      </w:r>
      <w:r w:rsidRPr="5E6D9455" w:rsidR="56B0237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E6D9455" w:rsidR="07D0F056">
        <w:rPr>
          <w:rFonts w:ascii="Calibri" w:hAnsi="Calibri" w:eastAsia="Calibri" w:cs="Calibri"/>
          <w:b w:val="0"/>
          <w:bCs w:val="0"/>
          <w:i w:val="0"/>
          <w:iCs w:val="0"/>
          <w:caps w:val="0"/>
          <w:smallCaps w:val="0"/>
          <w:noProof w:val="0"/>
          <w:color w:val="000000" w:themeColor="text1" w:themeTint="FF" w:themeShade="FF"/>
          <w:sz w:val="24"/>
          <w:szCs w:val="24"/>
          <w:lang w:val="en-US"/>
        </w:rPr>
        <w:t>2.5</w:t>
      </w:r>
      <w:r w:rsidRPr="5E6D9455" w:rsidR="7CAD173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E6D9455" w:rsidR="07D0F05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hours. </w:t>
      </w:r>
      <w:r w:rsidRPr="5E6D9455" w:rsidR="2B9EBEB9">
        <w:rPr>
          <w:rFonts w:ascii="Calibri" w:hAnsi="Calibri" w:eastAsia="Calibri" w:cs="Calibri"/>
          <w:b w:val="0"/>
          <w:bCs w:val="0"/>
          <w:i w:val="0"/>
          <w:iCs w:val="0"/>
          <w:caps w:val="0"/>
          <w:smallCaps w:val="0"/>
          <w:noProof w:val="0"/>
          <w:color w:val="000000" w:themeColor="text1" w:themeTint="FF" w:themeShade="FF"/>
          <w:sz w:val="24"/>
          <w:szCs w:val="24"/>
          <w:lang w:val="en-US"/>
        </w:rPr>
        <w:t>If a driver is unavailable on the day of the procedure, your procedure will be re-scheduled</w:t>
      </w:r>
      <w:r w:rsidRPr="5E6D9455" w:rsidR="2B9EBE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22FA46B9" w:rsidP="22FA46B9" w:rsidRDefault="22FA46B9" w14:paraId="66599738" w14:textId="35E22060">
      <w:pPr>
        <w:ind w:left="360"/>
        <w:rPr>
          <w:rFonts w:ascii="Calibri" w:hAnsi="Calibri" w:eastAsia="Calibri" w:cs="Calibri"/>
          <w:b w:val="0"/>
          <w:bCs w:val="0"/>
          <w:i w:val="0"/>
          <w:iCs w:val="0"/>
          <w:caps w:val="0"/>
          <w:smallCaps w:val="0"/>
          <w:noProof w:val="0"/>
          <w:color w:val="0070C0"/>
          <w:sz w:val="24"/>
          <w:szCs w:val="24"/>
          <w:lang w:val="en-US"/>
        </w:rPr>
      </w:pPr>
    </w:p>
    <w:p w:rsidR="2B9EBEB9" w:rsidP="22FA46B9" w:rsidRDefault="2B9EBEB9" w14:paraId="2B360571" w14:textId="43EC922E">
      <w:pPr>
        <w:ind w:left="360"/>
        <w:rPr>
          <w:rFonts w:ascii="Calibri" w:hAnsi="Calibri" w:eastAsia="Calibri" w:cs="Calibri"/>
          <w:b w:val="0"/>
          <w:bCs w:val="0"/>
          <w:i w:val="0"/>
          <w:iCs w:val="0"/>
          <w:caps w:val="0"/>
          <w:smallCaps w:val="0"/>
          <w:noProof w:val="0"/>
          <w:color w:val="0070C0"/>
          <w:sz w:val="24"/>
          <w:szCs w:val="24"/>
          <w:lang w:val="en-US"/>
        </w:rPr>
      </w:pPr>
      <w:r w:rsidRPr="22FA46B9" w:rsidR="2B9EBEB9">
        <w:rPr>
          <w:rFonts w:ascii="Calibri" w:hAnsi="Calibri" w:eastAsia="Calibri" w:cs="Calibri"/>
          <w:b w:val="1"/>
          <w:bCs w:val="1"/>
          <w:i w:val="0"/>
          <w:iCs w:val="0"/>
          <w:caps w:val="0"/>
          <w:smallCaps w:val="0"/>
          <w:noProof w:val="0"/>
          <w:color w:val="0070C0"/>
          <w:sz w:val="24"/>
          <w:szCs w:val="24"/>
          <w:lang w:val="en-US"/>
        </w:rPr>
        <w:t>PRE-PROCEDURAL INSTRUCTIONS:</w:t>
      </w:r>
    </w:p>
    <w:p w:rsidR="2B9EBEB9" w:rsidP="091E0C95" w:rsidRDefault="2B9EBEB9" w14:paraId="679BCBD0" w14:textId="3FBA0378">
      <w:pPr>
        <w:ind w:left="36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091E0C95" w:rsidR="2B9EBE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One week before your </w:t>
      </w:r>
      <w:r w:rsidRPr="091E0C95" w:rsidR="7B68442E">
        <w:rPr>
          <w:rFonts w:ascii="Calibri" w:hAnsi="Calibri" w:eastAsia="Calibri" w:cs="Calibri"/>
          <w:b w:val="0"/>
          <w:bCs w:val="0"/>
          <w:i w:val="0"/>
          <w:iCs w:val="0"/>
          <w:caps w:val="0"/>
          <w:smallCaps w:val="0"/>
          <w:noProof w:val="0"/>
          <w:color w:val="000000" w:themeColor="text1" w:themeTint="FF" w:themeShade="FF"/>
          <w:sz w:val="24"/>
          <w:szCs w:val="24"/>
          <w:lang w:val="en-US"/>
        </w:rPr>
        <w:t>procedure,</w:t>
      </w:r>
      <w:r w:rsidRPr="091E0C95" w:rsidR="2B9EBE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nurse will review your medical history and contact you. An anesthesia provider</w:t>
      </w:r>
      <w:r w:rsidRPr="091E0C95" w:rsidR="14D88BF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091E0C95" w:rsidR="2B9EBEB9">
        <w:rPr>
          <w:rFonts w:ascii="Calibri" w:hAnsi="Calibri" w:eastAsia="Calibri" w:cs="Calibri"/>
          <w:b w:val="0"/>
          <w:bCs w:val="0"/>
          <w:i w:val="0"/>
          <w:iCs w:val="0"/>
          <w:caps w:val="0"/>
          <w:smallCaps w:val="0"/>
          <w:noProof w:val="0"/>
          <w:color w:val="000000" w:themeColor="text1" w:themeTint="FF" w:themeShade="FF"/>
          <w:sz w:val="24"/>
          <w:szCs w:val="24"/>
          <w:lang w:val="en-US"/>
        </w:rPr>
        <w:t>may also call to review your medical information</w:t>
      </w:r>
      <w:r w:rsidRPr="091E0C95" w:rsidR="2B9EBE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091E0C95" w:rsidR="2B9EBE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At this time, the nurse will give you specific instructions </w:t>
      </w:r>
      <w:r w:rsidRPr="091E0C95" w:rsidR="2B9EBEB9">
        <w:rPr>
          <w:rFonts w:ascii="Calibri" w:hAnsi="Calibri" w:eastAsia="Calibri" w:cs="Calibri"/>
          <w:b w:val="0"/>
          <w:bCs w:val="0"/>
          <w:i w:val="0"/>
          <w:iCs w:val="0"/>
          <w:caps w:val="0"/>
          <w:smallCaps w:val="0"/>
          <w:noProof w:val="0"/>
          <w:color w:val="000000" w:themeColor="text1" w:themeTint="FF" w:themeShade="FF"/>
          <w:sz w:val="24"/>
          <w:szCs w:val="24"/>
          <w:lang w:val="en-US"/>
        </w:rPr>
        <w:t>regarding</w:t>
      </w:r>
      <w:r w:rsidRPr="091E0C95" w:rsidR="2B9EBEB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how to take your medications</w:t>
      </w:r>
      <w:r w:rsidRPr="091E0C95" w:rsidR="3C590827">
        <w:rPr>
          <w:rFonts w:ascii="Calibri" w:hAnsi="Calibri" w:eastAsia="Calibri" w:cs="Calibri"/>
          <w:b w:val="0"/>
          <w:bCs w:val="0"/>
          <w:i w:val="0"/>
          <w:iCs w:val="0"/>
          <w:caps w:val="0"/>
          <w:smallCaps w:val="0"/>
          <w:noProof w:val="0"/>
          <w:color w:val="000000" w:themeColor="text1" w:themeTint="FF" w:themeShade="FF"/>
          <w:sz w:val="24"/>
          <w:szCs w:val="24"/>
          <w:lang w:val="en-US"/>
        </w:rPr>
        <w:t>, what to expect, etc.</w:t>
      </w:r>
    </w:p>
    <w:p w:rsidR="22FA46B9" w:rsidP="22FA46B9" w:rsidRDefault="22FA46B9" w14:paraId="5F7388AD" w14:textId="7E241B71">
      <w:pPr>
        <w:ind w:left="36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2B9EBEB9" w:rsidP="22FA46B9" w:rsidRDefault="2B9EBEB9" w14:paraId="51539776" w14:textId="4F3760A9">
      <w:pPr>
        <w:pStyle w:val="Normal"/>
        <w:ind w:left="360"/>
        <w:rPr>
          <w:rFonts w:ascii="Calibri" w:hAnsi="Calibri" w:eastAsia="Calibri" w:cs="Calibri"/>
          <w:b w:val="0"/>
          <w:bCs w:val="0"/>
          <w:i w:val="0"/>
          <w:iCs w:val="0"/>
          <w:caps w:val="0"/>
          <w:smallCaps w:val="0"/>
          <w:noProof w:val="0"/>
          <w:color w:val="0070C0"/>
          <w:sz w:val="24"/>
          <w:szCs w:val="24"/>
          <w:lang w:val="en-US"/>
        </w:rPr>
      </w:pPr>
      <w:r w:rsidRPr="22FA46B9" w:rsidR="2B9EBEB9">
        <w:rPr>
          <w:rFonts w:ascii="Calibri" w:hAnsi="Calibri" w:eastAsia="Calibri" w:cs="Calibri"/>
          <w:b w:val="1"/>
          <w:bCs w:val="1"/>
          <w:i w:val="0"/>
          <w:iCs w:val="0"/>
          <w:caps w:val="0"/>
          <w:smallCaps w:val="0"/>
          <w:noProof w:val="0"/>
          <w:color w:val="0070C0"/>
          <w:sz w:val="24"/>
          <w:szCs w:val="24"/>
          <w:lang w:val="en-US"/>
        </w:rPr>
        <w:t>BELONGINGS:</w:t>
      </w:r>
    </w:p>
    <w:p w:rsidR="2B9EBEB9" w:rsidP="5E6D9455" w:rsidRDefault="2B9EBEB9" w14:paraId="19E511F6" w14:textId="7F77BCA8">
      <w:pPr>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5E6D9455" w:rsidR="2B9EBEB9">
        <w:rPr>
          <w:rFonts w:ascii="Calibri" w:hAnsi="Calibri" w:eastAsia="Calibri" w:cs="Calibri"/>
          <w:b w:val="0"/>
          <w:bCs w:val="0"/>
          <w:i w:val="0"/>
          <w:iCs w:val="0"/>
          <w:caps w:val="0"/>
          <w:smallCaps w:val="0"/>
          <w:noProof w:val="0"/>
          <w:color w:val="000000" w:themeColor="text1" w:themeTint="FF" w:themeShade="FF"/>
          <w:sz w:val="24"/>
          <w:szCs w:val="24"/>
          <w:lang w:val="en-US"/>
        </w:rPr>
        <w:t>Please dress in comfortable clothing and remove all jewelry</w:t>
      </w:r>
      <w:r w:rsidRPr="5E6D9455" w:rsidR="5A10B21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piercings</w:t>
      </w:r>
      <w:r w:rsidRPr="5E6D9455" w:rsidR="2B9EBEB9">
        <w:rPr>
          <w:rFonts w:ascii="Calibri" w:hAnsi="Calibri" w:eastAsia="Calibri" w:cs="Calibri"/>
          <w:b w:val="0"/>
          <w:bCs w:val="0"/>
          <w:i w:val="0"/>
          <w:iCs w:val="0"/>
          <w:caps w:val="0"/>
          <w:smallCaps w:val="0"/>
          <w:noProof w:val="0"/>
          <w:color w:val="000000" w:themeColor="text1" w:themeTint="FF" w:themeShade="FF"/>
          <w:sz w:val="24"/>
          <w:szCs w:val="24"/>
          <w:lang w:val="en-US"/>
        </w:rPr>
        <w:t>. Bring your ID and insurance card. Please leave any valuable belongings at home.</w:t>
      </w:r>
    </w:p>
    <w:p w:rsidR="22FA46B9" w:rsidP="22FA46B9" w:rsidRDefault="22FA46B9" w14:paraId="674F1DA0" w14:textId="1AD5D5F0">
      <w:pPr>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p>
    <w:p w:rsidR="2B9EBEB9" w:rsidP="5E6D9455" w:rsidRDefault="2B9EBEB9" w14:paraId="07E36ED5" w14:textId="1976666B">
      <w:pPr>
        <w:ind w:left="360"/>
        <w:rPr>
          <w:rFonts w:ascii="Calibri" w:hAnsi="Calibri" w:eastAsia="Calibri" w:cs="Calibri"/>
          <w:b w:val="1"/>
          <w:bCs w:val="1"/>
          <w:i w:val="0"/>
          <w:iCs w:val="0"/>
          <w:caps w:val="0"/>
          <w:smallCaps w:val="0"/>
          <w:noProof w:val="0"/>
          <w:color w:val="0070C0"/>
          <w:sz w:val="24"/>
          <w:szCs w:val="24"/>
          <w:lang w:val="en-US"/>
        </w:rPr>
      </w:pPr>
      <w:r w:rsidRPr="5E6D9455" w:rsidR="56BAC6CC">
        <w:rPr>
          <w:rFonts w:ascii="Calibri" w:hAnsi="Calibri" w:eastAsia="Calibri" w:cs="Calibri"/>
          <w:b w:val="1"/>
          <w:bCs w:val="1"/>
          <w:i w:val="0"/>
          <w:iCs w:val="0"/>
          <w:caps w:val="0"/>
          <w:smallCaps w:val="0"/>
          <w:noProof w:val="0"/>
          <w:color w:val="0070C0"/>
          <w:sz w:val="24"/>
          <w:szCs w:val="24"/>
          <w:lang w:val="en-US"/>
        </w:rPr>
        <w:t xml:space="preserve">DIET FOR </w:t>
      </w:r>
      <w:r w:rsidRPr="5E6D9455" w:rsidR="56BAC6CC">
        <w:rPr>
          <w:rFonts w:ascii="Calibri" w:hAnsi="Calibri" w:eastAsia="Calibri" w:cs="Calibri"/>
          <w:b w:val="1"/>
          <w:bCs w:val="1"/>
          <w:i w:val="0"/>
          <w:iCs w:val="0"/>
          <w:caps w:val="0"/>
          <w:smallCaps w:val="0"/>
          <w:noProof w:val="0"/>
          <w:color w:val="0070C0"/>
          <w:sz w:val="24"/>
          <w:szCs w:val="24"/>
          <w:lang w:val="en-US"/>
        </w:rPr>
        <w:t>UPPER ENDOSCOPY</w:t>
      </w:r>
      <w:r w:rsidRPr="5E6D9455" w:rsidR="56BAC6CC">
        <w:rPr>
          <w:rFonts w:ascii="Calibri" w:hAnsi="Calibri" w:eastAsia="Calibri" w:cs="Calibri"/>
          <w:b w:val="1"/>
          <w:bCs w:val="1"/>
          <w:i w:val="0"/>
          <w:iCs w:val="0"/>
          <w:caps w:val="0"/>
          <w:smallCaps w:val="0"/>
          <w:noProof w:val="0"/>
          <w:color w:val="0070C0"/>
          <w:sz w:val="24"/>
          <w:szCs w:val="24"/>
          <w:lang w:val="en-US"/>
        </w:rPr>
        <w:t xml:space="preserve"> ONLY:</w:t>
      </w:r>
    </w:p>
    <w:p w:rsidR="5E1F973E" w:rsidP="7DDCFD07" w:rsidRDefault="5E1F973E" w14:paraId="00405020" w14:textId="0BEDD59E">
      <w:pPr>
        <w:ind w:left="360"/>
      </w:pPr>
      <w:r w:rsidRPr="7C12FF5C" w:rsidR="56BAC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Please do not eat food after midnight, prior to your procedure. You may have sips of clear liquid (water, black coffee, black </w:t>
      </w:r>
      <w:r w:rsidRPr="7C12FF5C" w:rsidR="2FC4F956">
        <w:rPr>
          <w:rFonts w:ascii="Calibri" w:hAnsi="Calibri" w:eastAsia="Calibri" w:cs="Calibri"/>
          <w:b w:val="0"/>
          <w:bCs w:val="0"/>
          <w:i w:val="0"/>
          <w:iCs w:val="0"/>
          <w:caps w:val="0"/>
          <w:smallCaps w:val="0"/>
          <w:noProof w:val="0"/>
          <w:color w:val="000000" w:themeColor="text1" w:themeTint="FF" w:themeShade="FF"/>
          <w:sz w:val="24"/>
          <w:szCs w:val="24"/>
          <w:lang w:val="en-US"/>
        </w:rPr>
        <w:t>tea,</w:t>
      </w:r>
      <w:r w:rsidRPr="7C12FF5C" w:rsidR="56BAC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etc.) </w:t>
      </w:r>
      <w:r w:rsidRPr="7C12FF5C" w:rsidR="56BAC6CC">
        <w:rPr>
          <w:rFonts w:ascii="Calibri" w:hAnsi="Calibri" w:eastAsia="Calibri" w:cs="Calibri"/>
          <w:b w:val="0"/>
          <w:bCs w:val="0"/>
          <w:i w:val="0"/>
          <w:iCs w:val="0"/>
          <w:caps w:val="0"/>
          <w:smallCaps w:val="0"/>
          <w:noProof w:val="0"/>
          <w:color w:val="000000" w:themeColor="text1" w:themeTint="FF" w:themeShade="FF"/>
          <w:sz w:val="24"/>
          <w:szCs w:val="24"/>
          <w:lang w:val="en-US"/>
        </w:rPr>
        <w:t>the</w:t>
      </w:r>
      <w:r w:rsidRPr="7C12FF5C" w:rsidR="56BAC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morning of your procedure with your medications. </w:t>
      </w:r>
      <w:r w:rsidRPr="7C12FF5C" w:rsidR="56BAC6CC">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Two hours before your arrival time stop putting anything in your mouth.</w:t>
      </w:r>
      <w:r w:rsidRPr="7C12FF5C" w:rsidR="56BAC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This includes clear liquids, gum, cough </w:t>
      </w:r>
      <w:r w:rsidRPr="7C12FF5C" w:rsidR="5480020C">
        <w:rPr>
          <w:rFonts w:ascii="Calibri" w:hAnsi="Calibri" w:eastAsia="Calibri" w:cs="Calibri"/>
          <w:b w:val="0"/>
          <w:bCs w:val="0"/>
          <w:i w:val="0"/>
          <w:iCs w:val="0"/>
          <w:caps w:val="0"/>
          <w:smallCaps w:val="0"/>
          <w:noProof w:val="0"/>
          <w:color w:val="000000" w:themeColor="text1" w:themeTint="FF" w:themeShade="FF"/>
          <w:sz w:val="24"/>
          <w:szCs w:val="24"/>
          <w:lang w:val="en-US"/>
        </w:rPr>
        <w:t>drops,</w:t>
      </w:r>
      <w:r w:rsidRPr="7C12FF5C" w:rsidR="56BAC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etc. Tobacco products must be stopped 6 hours in </w:t>
      </w:r>
      <w:r w:rsidRPr="7C12FF5C" w:rsidR="17B738DC">
        <w:rPr>
          <w:rFonts w:ascii="Calibri" w:hAnsi="Calibri" w:eastAsia="Calibri" w:cs="Calibri"/>
          <w:b w:val="0"/>
          <w:bCs w:val="0"/>
          <w:i w:val="0"/>
          <w:iCs w:val="0"/>
          <w:caps w:val="0"/>
          <w:smallCaps w:val="0"/>
          <w:noProof w:val="0"/>
          <w:color w:val="000000" w:themeColor="text1" w:themeTint="FF" w:themeShade="FF"/>
          <w:sz w:val="24"/>
          <w:szCs w:val="24"/>
          <w:lang w:val="en-US"/>
        </w:rPr>
        <w:t>advance;</w:t>
      </w:r>
      <w:r w:rsidRPr="7C12FF5C" w:rsidR="56BAC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this includes </w:t>
      </w:r>
      <w:r w:rsidRPr="7C12FF5C" w:rsidR="777D231B">
        <w:rPr>
          <w:rFonts w:ascii="Calibri" w:hAnsi="Calibri" w:eastAsia="Calibri" w:cs="Calibri"/>
          <w:b w:val="0"/>
          <w:bCs w:val="0"/>
          <w:i w:val="0"/>
          <w:iCs w:val="0"/>
          <w:caps w:val="0"/>
          <w:smallCaps w:val="0"/>
          <w:noProof w:val="0"/>
          <w:color w:val="000000" w:themeColor="text1" w:themeTint="FF" w:themeShade="FF"/>
          <w:sz w:val="24"/>
          <w:szCs w:val="24"/>
          <w:lang w:val="en-US"/>
        </w:rPr>
        <w:t>nicotine pouches like Z</w:t>
      </w:r>
      <w:r w:rsidRPr="7C12FF5C" w:rsidR="56BAC6CC">
        <w:rPr>
          <w:rFonts w:ascii="Calibri" w:hAnsi="Calibri" w:eastAsia="Calibri" w:cs="Calibri"/>
          <w:b w:val="0"/>
          <w:bCs w:val="0"/>
          <w:i w:val="0"/>
          <w:iCs w:val="0"/>
          <w:caps w:val="0"/>
          <w:smallCaps w:val="0"/>
          <w:noProof w:val="0"/>
          <w:color w:val="000000" w:themeColor="text1" w:themeTint="FF" w:themeShade="FF"/>
          <w:sz w:val="24"/>
          <w:szCs w:val="24"/>
          <w:lang w:val="en-US"/>
        </w:rPr>
        <w:t>yn</w:t>
      </w:r>
      <w:r w:rsidRPr="7C12FF5C" w:rsidR="3E60788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w:t>
      </w:r>
      <w:r w:rsidRPr="7C12FF5C" w:rsidR="56BAC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C12FF5C" w:rsidR="3351F1F5">
        <w:rPr>
          <w:rFonts w:ascii="Calibri" w:hAnsi="Calibri" w:eastAsia="Calibri" w:cs="Calibri"/>
          <w:b w:val="0"/>
          <w:bCs w:val="0"/>
          <w:i w:val="0"/>
          <w:iCs w:val="0"/>
          <w:caps w:val="0"/>
          <w:smallCaps w:val="0"/>
          <w:noProof w:val="0"/>
          <w:color w:val="000000" w:themeColor="text1" w:themeTint="FF" w:themeShade="FF"/>
          <w:sz w:val="24"/>
          <w:szCs w:val="24"/>
          <w:lang w:val="en-US"/>
        </w:rPr>
        <w:t>chew</w:t>
      </w:r>
      <w:r w:rsidRPr="7C12FF5C" w:rsidR="56BAC6CC">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5E1F973E" w:rsidP="7C12FF5C" w:rsidRDefault="5E1F973E" w14:paraId="0276A559" w14:textId="450B7021">
      <w:pPr>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C12FF5C" w:rsidR="5E1F973E">
        <w:rPr>
          <w:rFonts w:ascii="Calibri" w:hAnsi="Calibri" w:eastAsia="Calibri" w:cs="Calibri"/>
          <w:b w:val="1"/>
          <w:bCs w:val="1"/>
          <w:i w:val="0"/>
          <w:iCs w:val="0"/>
          <w:caps w:val="0"/>
          <w:smallCaps w:val="0"/>
          <w:noProof w:val="0"/>
          <w:color w:val="0070C0"/>
          <w:sz w:val="24"/>
          <w:szCs w:val="24"/>
          <w:lang w:val="en-US"/>
        </w:rPr>
        <w:t xml:space="preserve">DIET FOR COLONOSCOPY or </w:t>
      </w:r>
      <w:r w:rsidRPr="7C12FF5C" w:rsidR="502E6FFD">
        <w:rPr>
          <w:rFonts w:ascii="Calibri" w:hAnsi="Calibri" w:eastAsia="Calibri" w:cs="Calibri"/>
          <w:b w:val="1"/>
          <w:bCs w:val="1"/>
          <w:i w:val="0"/>
          <w:iCs w:val="0"/>
          <w:caps w:val="0"/>
          <w:smallCaps w:val="0"/>
          <w:noProof w:val="0"/>
          <w:color w:val="0070C0"/>
          <w:sz w:val="24"/>
          <w:szCs w:val="24"/>
          <w:lang w:val="en-US"/>
        </w:rPr>
        <w:t>UPPER AND LOWER COLONOSCOPY</w:t>
      </w:r>
      <w:r w:rsidRPr="7C12FF5C" w:rsidR="1ED0A3FB">
        <w:rPr>
          <w:rFonts w:ascii="Calibri" w:hAnsi="Calibri" w:eastAsia="Calibri" w:cs="Calibri"/>
          <w:b w:val="1"/>
          <w:bCs w:val="1"/>
          <w:i w:val="0"/>
          <w:iCs w:val="0"/>
          <w:caps w:val="0"/>
          <w:smallCaps w:val="0"/>
          <w:noProof w:val="0"/>
          <w:color w:val="0070C0"/>
          <w:sz w:val="24"/>
          <w:szCs w:val="24"/>
          <w:lang w:val="en-US"/>
        </w:rPr>
        <w:t xml:space="preserve"> </w:t>
      </w:r>
      <w:r w:rsidRPr="7C12FF5C" w:rsidR="1ED0A3FB">
        <w:rPr>
          <w:rFonts w:ascii="Calibri" w:hAnsi="Calibri" w:eastAsia="Calibri" w:cs="Calibri"/>
          <w:b w:val="1"/>
          <w:bCs w:val="1"/>
          <w:i w:val="0"/>
          <w:iCs w:val="0"/>
          <w:caps w:val="0"/>
          <w:smallCaps w:val="0"/>
          <w:noProof w:val="0"/>
          <w:color w:val="0070C0"/>
          <w:sz w:val="24"/>
          <w:szCs w:val="24"/>
          <w:lang w:val="en-US"/>
        </w:rPr>
        <w:t>PROCEDURE</w:t>
      </w:r>
      <w:r w:rsidRPr="7C12FF5C" w:rsidR="5E1F973E">
        <w:rPr>
          <w:rFonts w:ascii="Calibri" w:hAnsi="Calibri" w:eastAsia="Calibri" w:cs="Calibri"/>
          <w:b w:val="1"/>
          <w:bCs w:val="1"/>
          <w:i w:val="0"/>
          <w:iCs w:val="0"/>
          <w:caps w:val="0"/>
          <w:smallCaps w:val="0"/>
          <w:noProof w:val="0"/>
          <w:color w:val="0070C0"/>
          <w:sz w:val="24"/>
          <w:szCs w:val="24"/>
          <w:lang w:val="en-US"/>
        </w:rPr>
        <w:t>:</w:t>
      </w:r>
    </w:p>
    <w:p w:rsidR="041E28C3" w:rsidP="5E6D9455" w:rsidRDefault="041E28C3" w14:paraId="102DC337" w14:textId="7B77C19E">
      <w:pPr>
        <w:ind w:left="360"/>
        <w:jc w:val="left"/>
        <w:rPr>
          <w:rFonts w:ascii="Calibri" w:hAnsi="Calibri" w:eastAsia="Calibri" w:cs="Calibri"/>
          <w:b w:val="1"/>
          <w:bCs w:val="1"/>
          <w:i w:val="0"/>
          <w:iCs w:val="0"/>
          <w:caps w:val="0"/>
          <w:smallCaps w:val="0"/>
          <w:noProof w:val="0"/>
          <w:color w:val="0070C0"/>
          <w:sz w:val="24"/>
          <w:szCs w:val="24"/>
          <w:lang w:val="en-US"/>
        </w:rPr>
      </w:pPr>
      <w:r w:rsidRPr="5E6D9455" w:rsidR="56BAC6CC">
        <w:rPr>
          <w:rFonts w:ascii="Calibri" w:hAnsi="Calibri" w:eastAsia="Calibri" w:cs="Calibri"/>
          <w:b w:val="1"/>
          <w:bCs w:val="1"/>
          <w:i w:val="0"/>
          <w:iCs w:val="0"/>
          <w:caps w:val="0"/>
          <w:smallCaps w:val="0"/>
          <w:noProof w:val="0"/>
          <w:color w:val="0070C0"/>
          <w:sz w:val="24"/>
          <w:szCs w:val="24"/>
          <w:lang w:val="en-US"/>
        </w:rPr>
        <w:t xml:space="preserve">The purpose of this diet is to clear </w:t>
      </w:r>
      <w:r w:rsidRPr="5E6D9455" w:rsidR="56BAC6CC">
        <w:rPr>
          <w:rFonts w:ascii="Calibri" w:hAnsi="Calibri" w:eastAsia="Calibri" w:cs="Calibri"/>
          <w:b w:val="1"/>
          <w:bCs w:val="1"/>
          <w:i w:val="0"/>
          <w:iCs w:val="0"/>
          <w:caps w:val="0"/>
          <w:smallCaps w:val="0"/>
          <w:noProof w:val="0"/>
          <w:color w:val="0070C0"/>
          <w:sz w:val="24"/>
          <w:szCs w:val="24"/>
          <w:lang w:val="en-US"/>
        </w:rPr>
        <w:t xml:space="preserve">all </w:t>
      </w:r>
      <w:r w:rsidRPr="5E6D9455" w:rsidR="56BAC6CC">
        <w:rPr>
          <w:rFonts w:ascii="Calibri" w:hAnsi="Calibri" w:eastAsia="Calibri" w:cs="Calibri"/>
          <w:b w:val="1"/>
          <w:bCs w:val="1"/>
          <w:i w:val="0"/>
          <w:iCs w:val="0"/>
          <w:caps w:val="0"/>
          <w:smallCaps w:val="0"/>
          <w:noProof w:val="0"/>
          <w:color w:val="0070C0"/>
          <w:sz w:val="24"/>
          <w:szCs w:val="24"/>
          <w:lang w:val="en-US"/>
        </w:rPr>
        <w:t xml:space="preserve">the </w:t>
      </w:r>
      <w:r w:rsidRPr="5E6D9455" w:rsidR="56BAC6CC">
        <w:rPr>
          <w:rFonts w:ascii="Calibri" w:hAnsi="Calibri" w:eastAsia="Calibri" w:cs="Calibri"/>
          <w:b w:val="1"/>
          <w:bCs w:val="1"/>
          <w:i w:val="0"/>
          <w:iCs w:val="0"/>
          <w:caps w:val="0"/>
          <w:smallCaps w:val="0"/>
          <w:noProof w:val="0"/>
          <w:color w:val="0070C0"/>
          <w:sz w:val="24"/>
          <w:szCs w:val="24"/>
          <w:lang w:val="en-US"/>
        </w:rPr>
        <w:t>stool</w:t>
      </w:r>
      <w:r w:rsidRPr="5E6D9455" w:rsidR="56BAC6CC">
        <w:rPr>
          <w:rFonts w:ascii="Calibri" w:hAnsi="Calibri" w:eastAsia="Calibri" w:cs="Calibri"/>
          <w:b w:val="1"/>
          <w:bCs w:val="1"/>
          <w:i w:val="0"/>
          <w:iCs w:val="0"/>
          <w:caps w:val="0"/>
          <w:smallCaps w:val="0"/>
          <w:noProof w:val="0"/>
          <w:color w:val="0070C0"/>
          <w:sz w:val="24"/>
          <w:szCs w:val="24"/>
          <w:lang w:val="en-US"/>
        </w:rPr>
        <w:t xml:space="preserve"> out of your colon. This allows the provider to have a clear view of your tissue to look for polyps, tumors, inflammation, or anything abnormal. If there is stool still in your colon the doctor may miss abnormalities, and it could mean the procedure needs to be canceled or rescheduled. Please disregard any prior diet instructions you may have received, including instructions on the inside of prep solutions. The instructions below are the </w:t>
      </w:r>
      <w:r w:rsidRPr="5E6D9455" w:rsidR="56BAC6CC">
        <w:rPr>
          <w:rFonts w:ascii="Calibri" w:hAnsi="Calibri" w:eastAsia="Calibri" w:cs="Calibri"/>
          <w:b w:val="1"/>
          <w:bCs w:val="1"/>
          <w:i w:val="0"/>
          <w:iCs w:val="0"/>
          <w:caps w:val="0"/>
          <w:smallCaps w:val="0"/>
          <w:noProof w:val="0"/>
          <w:color w:val="0070C0"/>
          <w:sz w:val="24"/>
          <w:szCs w:val="24"/>
          <w:u w:val="single"/>
          <w:lang w:val="en-US"/>
        </w:rPr>
        <w:t xml:space="preserve">ONLY </w:t>
      </w:r>
      <w:r w:rsidRPr="5E6D9455" w:rsidR="56BAC6CC">
        <w:rPr>
          <w:rFonts w:ascii="Calibri" w:hAnsi="Calibri" w:eastAsia="Calibri" w:cs="Calibri"/>
          <w:b w:val="1"/>
          <w:bCs w:val="1"/>
          <w:i w:val="0"/>
          <w:iCs w:val="0"/>
          <w:caps w:val="0"/>
          <w:smallCaps w:val="0"/>
          <w:noProof w:val="0"/>
          <w:color w:val="0070C0"/>
          <w:sz w:val="24"/>
          <w:szCs w:val="24"/>
          <w:lang w:val="en-US"/>
        </w:rPr>
        <w:t>ones we need you to follow.</w:t>
      </w:r>
    </w:p>
    <w:p w:rsidR="5E6D9455" w:rsidP="5E6D9455" w:rsidRDefault="5E6D9455" w14:paraId="644C247F" w14:textId="5F2C2C9B">
      <w:pPr>
        <w:pStyle w:val="Normal"/>
        <w:ind w:left="0" w:firstLine="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044F4E4" w:rsidP="5E6D9455" w:rsidRDefault="0044F4E4" w14:paraId="0AD3A35D" w14:textId="045C3B6F">
      <w:pPr>
        <w:pStyle w:val="Normal"/>
        <w:ind w:left="0" w:firstLine="360"/>
        <w:jc w:val="left"/>
        <w:rPr>
          <w:rFonts w:ascii="Calibri" w:hAnsi="Calibri" w:eastAsia="Calibri" w:cs="Calibri"/>
          <w:b w:val="1"/>
          <w:bCs w:val="1"/>
          <w:i w:val="0"/>
          <w:iCs w:val="0"/>
          <w:caps w:val="0"/>
          <w:smallCaps w:val="0"/>
          <w:noProof w:val="0"/>
          <w:color w:val="0070C0"/>
          <w:sz w:val="24"/>
          <w:szCs w:val="24"/>
          <w:lang w:val="en-US"/>
        </w:rPr>
      </w:pPr>
      <w:r w:rsidRPr="5E6D9455" w:rsidR="56BAC6CC">
        <w:rPr>
          <w:rFonts w:ascii="Calibri" w:hAnsi="Calibri" w:eastAsia="Calibri" w:cs="Calibri"/>
          <w:b w:val="1"/>
          <w:bCs w:val="1"/>
          <w:i w:val="0"/>
          <w:iCs w:val="0"/>
          <w:caps w:val="0"/>
          <w:smallCaps w:val="0"/>
          <w:noProof w:val="0"/>
          <w:color w:val="0070C0"/>
          <w:sz w:val="24"/>
          <w:szCs w:val="24"/>
          <w:lang w:val="en-US"/>
        </w:rPr>
        <w:t xml:space="preserve">7 DAYS BEFORE YOUR PROCEDURE: </w:t>
      </w:r>
    </w:p>
    <w:p w:rsidR="0044F4E4" w:rsidP="5E6D9455" w:rsidRDefault="0044F4E4" w14:paraId="2B46D78E" w14:textId="12B62213">
      <w:pPr>
        <w:pStyle w:val="ListParagraph"/>
        <w:numPr>
          <w:ilvl w:val="0"/>
          <w:numId w:val="27"/>
        </w:numPr>
        <w:ind/>
        <w:jc w:val="left"/>
        <w:rPr>
          <w:rFonts w:ascii="Calibri" w:hAnsi="Calibri" w:eastAsia="Calibri" w:cs="Calibri"/>
          <w:b w:val="0"/>
          <w:bCs w:val="0"/>
          <w:i w:val="0"/>
          <w:iCs w:val="0"/>
          <w:caps w:val="0"/>
          <w:smallCaps w:val="0"/>
          <w:noProof w:val="0"/>
          <w:color w:val="auto"/>
          <w:sz w:val="24"/>
          <w:szCs w:val="24"/>
          <w:lang w:val="en-US"/>
        </w:rPr>
      </w:pPr>
      <w:r w:rsidRPr="5E6D9455" w:rsidR="56BAC6CC">
        <w:rPr>
          <w:rFonts w:ascii="Calibri" w:hAnsi="Calibri" w:eastAsia="Calibri" w:cs="Calibri"/>
          <w:b w:val="0"/>
          <w:bCs w:val="0"/>
          <w:i w:val="0"/>
          <w:iCs w:val="0"/>
          <w:caps w:val="0"/>
          <w:smallCaps w:val="0"/>
          <w:noProof w:val="0"/>
          <w:color w:val="auto"/>
          <w:sz w:val="24"/>
          <w:szCs w:val="24"/>
          <w:lang w:val="en-US"/>
        </w:rPr>
        <w:t>Stop eating any nuts, seeds</w:t>
      </w:r>
      <w:r w:rsidRPr="5E6D9455" w:rsidR="13BE7A00">
        <w:rPr>
          <w:rFonts w:ascii="Calibri" w:hAnsi="Calibri" w:eastAsia="Calibri" w:cs="Calibri"/>
          <w:b w:val="0"/>
          <w:bCs w:val="0"/>
          <w:i w:val="0"/>
          <w:iCs w:val="0"/>
          <w:caps w:val="0"/>
          <w:smallCaps w:val="0"/>
          <w:noProof w:val="0"/>
          <w:color w:val="auto"/>
          <w:sz w:val="24"/>
          <w:szCs w:val="24"/>
          <w:lang w:val="en-US"/>
        </w:rPr>
        <w:t xml:space="preserve"> including seed breads and seed crackers</w:t>
      </w:r>
      <w:r w:rsidRPr="5E6D9455" w:rsidR="56BAC6CC">
        <w:rPr>
          <w:rFonts w:ascii="Calibri" w:hAnsi="Calibri" w:eastAsia="Calibri" w:cs="Calibri"/>
          <w:b w:val="0"/>
          <w:bCs w:val="0"/>
          <w:i w:val="0"/>
          <w:iCs w:val="0"/>
          <w:caps w:val="0"/>
          <w:smallCaps w:val="0"/>
          <w:noProof w:val="0"/>
          <w:color w:val="auto"/>
          <w:sz w:val="24"/>
          <w:szCs w:val="24"/>
          <w:lang w:val="en-US"/>
        </w:rPr>
        <w:t xml:space="preserve">, </w:t>
      </w:r>
      <w:r w:rsidRPr="5E6D9455" w:rsidR="1314A08C">
        <w:rPr>
          <w:rFonts w:ascii="Calibri" w:hAnsi="Calibri" w:eastAsia="Calibri" w:cs="Calibri"/>
          <w:b w:val="0"/>
          <w:bCs w:val="0"/>
          <w:i w:val="0"/>
          <w:iCs w:val="0"/>
          <w:caps w:val="0"/>
          <w:smallCaps w:val="0"/>
          <w:noProof w:val="0"/>
          <w:color w:val="auto"/>
          <w:sz w:val="24"/>
          <w:szCs w:val="24"/>
          <w:lang w:val="en-US"/>
        </w:rPr>
        <w:t xml:space="preserve">and </w:t>
      </w:r>
      <w:r w:rsidRPr="5E6D9455" w:rsidR="56BAC6CC">
        <w:rPr>
          <w:rFonts w:ascii="Calibri" w:hAnsi="Calibri" w:eastAsia="Calibri" w:cs="Calibri"/>
          <w:b w:val="0"/>
          <w:bCs w:val="0"/>
          <w:i w:val="0"/>
          <w:iCs w:val="0"/>
          <w:caps w:val="0"/>
          <w:smallCaps w:val="0"/>
          <w:noProof w:val="0"/>
          <w:color w:val="auto"/>
          <w:sz w:val="24"/>
          <w:szCs w:val="24"/>
          <w:lang w:val="en-US"/>
        </w:rPr>
        <w:t>or popcorn. These are not digested quickly and are the perfect size to clog the scope</w:t>
      </w:r>
      <w:r w:rsidRPr="5E6D9455" w:rsidR="56BAC6CC">
        <w:rPr>
          <w:rFonts w:ascii="Calibri" w:hAnsi="Calibri" w:eastAsia="Calibri" w:cs="Calibri"/>
          <w:b w:val="0"/>
          <w:bCs w:val="0"/>
          <w:i w:val="0"/>
          <w:iCs w:val="0"/>
          <w:caps w:val="0"/>
          <w:smallCaps w:val="0"/>
          <w:noProof w:val="0"/>
          <w:color w:val="auto"/>
          <w:sz w:val="24"/>
          <w:szCs w:val="24"/>
          <w:lang w:val="en-US"/>
        </w:rPr>
        <w:t xml:space="preserve">.  </w:t>
      </w:r>
    </w:p>
    <w:p w:rsidR="0044F4E4" w:rsidP="091E0C95" w:rsidRDefault="0044F4E4" w14:paraId="6C7F7D9C" w14:textId="21EFF033">
      <w:pPr>
        <w:pStyle w:val="ListParagraph"/>
        <w:numPr>
          <w:ilvl w:val="0"/>
          <w:numId w:val="23"/>
        </w:numPr>
        <w:ind/>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91E0C95" w:rsidR="56BAC6CC">
        <w:rPr>
          <w:rFonts w:ascii="Calibri" w:hAnsi="Calibri" w:eastAsia="Calibri" w:cs="Calibri"/>
          <w:b w:val="0"/>
          <w:bCs w:val="0"/>
          <w:i w:val="0"/>
          <w:iCs w:val="0"/>
          <w:caps w:val="0"/>
          <w:smallCaps w:val="0"/>
          <w:noProof w:val="0"/>
          <w:color w:val="auto"/>
          <w:sz w:val="24"/>
          <w:szCs w:val="24"/>
          <w:lang w:val="en-US"/>
        </w:rPr>
        <w:t>Begin hydrating, with a goal of consuming 8 cups of water daily (</w:t>
      </w:r>
      <w:r w:rsidRPr="091E0C95" w:rsidR="56BAC6CC">
        <w:rPr>
          <w:rFonts w:ascii="Calibri" w:hAnsi="Calibri" w:eastAsia="Calibri" w:cs="Calibri"/>
          <w:b w:val="0"/>
          <w:bCs w:val="0"/>
          <w:i w:val="0"/>
          <w:iCs w:val="0"/>
          <w:caps w:val="0"/>
          <w:smallCaps w:val="0"/>
          <w:noProof w:val="0"/>
          <w:color w:val="auto"/>
          <w:sz w:val="24"/>
          <w:szCs w:val="24"/>
          <w:lang w:val="en-US"/>
        </w:rPr>
        <w:t>i.e.</w:t>
      </w:r>
      <w:r w:rsidRPr="091E0C95" w:rsidR="56BAC6CC">
        <w:rPr>
          <w:rFonts w:ascii="Calibri" w:hAnsi="Calibri" w:eastAsia="Calibri" w:cs="Calibri"/>
          <w:b w:val="0"/>
          <w:bCs w:val="0"/>
          <w:i w:val="0"/>
          <w:iCs w:val="0"/>
          <w:caps w:val="0"/>
          <w:smallCaps w:val="0"/>
          <w:noProof w:val="0"/>
          <w:color w:val="auto"/>
          <w:sz w:val="24"/>
          <w:szCs w:val="24"/>
          <w:lang w:val="en-US"/>
        </w:rPr>
        <w:t xml:space="preserve"> 2 quarts, 2 liters, half </w:t>
      </w:r>
      <w:r w:rsidRPr="091E0C95" w:rsidR="163DAAF8">
        <w:rPr>
          <w:rFonts w:ascii="Calibri" w:hAnsi="Calibri" w:eastAsia="Calibri" w:cs="Calibri"/>
          <w:b w:val="0"/>
          <w:bCs w:val="0"/>
          <w:i w:val="0"/>
          <w:iCs w:val="0"/>
          <w:caps w:val="0"/>
          <w:smallCaps w:val="0"/>
          <w:noProof w:val="0"/>
          <w:color w:val="auto"/>
          <w:sz w:val="24"/>
          <w:szCs w:val="24"/>
          <w:lang w:val="en-US"/>
        </w:rPr>
        <w:t>gallons</w:t>
      </w:r>
      <w:r w:rsidRPr="091E0C95" w:rsidR="56BAC6CC">
        <w:rPr>
          <w:rFonts w:ascii="Calibri" w:hAnsi="Calibri" w:eastAsia="Calibri" w:cs="Calibri"/>
          <w:b w:val="0"/>
          <w:bCs w:val="0"/>
          <w:i w:val="0"/>
          <w:iCs w:val="0"/>
          <w:caps w:val="0"/>
          <w:smallCaps w:val="0"/>
          <w:noProof w:val="0"/>
          <w:color w:val="auto"/>
          <w:sz w:val="24"/>
          <w:szCs w:val="24"/>
          <w:lang w:val="en-US"/>
        </w:rPr>
        <w:t>), unless you have been otherwise instructed by your physician to limit daily water intake.</w:t>
      </w:r>
    </w:p>
    <w:p w:rsidR="5E6D9455" w:rsidP="5E6D9455" w:rsidRDefault="5E6D9455" w14:paraId="5DBB2B7D" w14:textId="4CB26FFF">
      <w:pPr>
        <w:pStyle w:val="Normal"/>
        <w:ind w:left="0" w:firstLine="360"/>
        <w:jc w:val="left"/>
        <w:rPr>
          <w:rFonts w:ascii="Calibri" w:hAnsi="Calibri" w:eastAsia="Calibri" w:cs="Calibri"/>
          <w:b w:val="0"/>
          <w:bCs w:val="0"/>
          <w:i w:val="0"/>
          <w:iCs w:val="0"/>
          <w:caps w:val="0"/>
          <w:smallCaps w:val="0"/>
          <w:noProof w:val="0"/>
          <w:color w:val="auto"/>
          <w:sz w:val="24"/>
          <w:szCs w:val="24"/>
          <w:lang w:val="en-US"/>
        </w:rPr>
      </w:pPr>
    </w:p>
    <w:p w:rsidR="56BAC6CC" w:rsidP="5E6D9455" w:rsidRDefault="56BAC6CC" w14:paraId="0486AC4F" w14:textId="45353483">
      <w:pPr>
        <w:pStyle w:val="Normal"/>
        <w:ind w:left="0" w:firstLine="360"/>
        <w:jc w:val="left"/>
        <w:rPr>
          <w:rFonts w:ascii="Calibri" w:hAnsi="Calibri" w:eastAsia="Calibri" w:cs="Calibri"/>
          <w:b w:val="1"/>
          <w:bCs w:val="1"/>
          <w:i w:val="0"/>
          <w:iCs w:val="0"/>
          <w:caps w:val="0"/>
          <w:smallCaps w:val="0"/>
          <w:noProof w:val="0"/>
          <w:color w:val="0070C0"/>
          <w:sz w:val="24"/>
          <w:szCs w:val="24"/>
          <w:lang w:val="en-US"/>
        </w:rPr>
      </w:pPr>
      <w:r w:rsidRPr="5E6D9455" w:rsidR="56BAC6CC">
        <w:rPr>
          <w:rFonts w:ascii="Calibri" w:hAnsi="Calibri" w:eastAsia="Calibri" w:cs="Calibri"/>
          <w:b w:val="1"/>
          <w:bCs w:val="1"/>
          <w:i w:val="0"/>
          <w:iCs w:val="0"/>
          <w:caps w:val="0"/>
          <w:smallCaps w:val="0"/>
          <w:noProof w:val="0"/>
          <w:color w:val="0070C0"/>
          <w:sz w:val="24"/>
          <w:szCs w:val="24"/>
          <w:lang w:val="en-US"/>
        </w:rPr>
        <w:t xml:space="preserve">2 DAYS BEFORE YOUR PROCEDURE:  </w:t>
      </w:r>
    </w:p>
    <w:p w:rsidR="56BAC6CC" w:rsidP="091E0C95" w:rsidRDefault="56BAC6CC" w14:paraId="179732F5" w14:textId="040C865E">
      <w:pPr>
        <w:pStyle w:val="ListParagraph"/>
        <w:numPr>
          <w:ilvl w:val="0"/>
          <w:numId w:val="24"/>
        </w:numPr>
        <w:jc w:val="left"/>
        <w:rPr>
          <w:rFonts w:ascii="Calibri" w:hAnsi="Calibri" w:eastAsia="Calibri" w:cs="Calibri"/>
          <w:b w:val="0"/>
          <w:bCs w:val="0"/>
          <w:i w:val="0"/>
          <w:iCs w:val="0"/>
          <w:caps w:val="0"/>
          <w:smallCaps w:val="0"/>
          <w:noProof w:val="0"/>
          <w:color w:val="auto"/>
          <w:sz w:val="24"/>
          <w:szCs w:val="24"/>
          <w:lang w:val="en-US"/>
        </w:rPr>
      </w:pPr>
      <w:r w:rsidRPr="091E0C95" w:rsidR="56BAC6CC">
        <w:rPr>
          <w:rFonts w:ascii="Calibri" w:hAnsi="Calibri" w:eastAsia="Calibri" w:cs="Calibri"/>
          <w:b w:val="0"/>
          <w:bCs w:val="0"/>
          <w:i w:val="0"/>
          <w:iCs w:val="0"/>
          <w:caps w:val="0"/>
          <w:smallCaps w:val="0"/>
          <w:noProof w:val="0"/>
          <w:color w:val="auto"/>
          <w:sz w:val="24"/>
          <w:szCs w:val="24"/>
          <w:lang w:val="en-US"/>
        </w:rPr>
        <w:t xml:space="preserve">If you are prone to constipation, you may start taking </w:t>
      </w:r>
      <w:r w:rsidRPr="091E0C95" w:rsidR="56BAC6CC">
        <w:rPr>
          <w:rFonts w:ascii="Calibri" w:hAnsi="Calibri" w:eastAsia="Calibri" w:cs="Calibri"/>
          <w:b w:val="0"/>
          <w:bCs w:val="0"/>
          <w:i w:val="0"/>
          <w:iCs w:val="0"/>
          <w:caps w:val="0"/>
          <w:smallCaps w:val="0"/>
          <w:noProof w:val="0"/>
          <w:color w:val="auto"/>
          <w:sz w:val="24"/>
          <w:szCs w:val="24"/>
          <w:lang w:val="en-US"/>
        </w:rPr>
        <w:t>MiraLAX</w:t>
      </w:r>
      <w:r w:rsidRPr="091E0C95" w:rsidR="56BAC6CC">
        <w:rPr>
          <w:rFonts w:ascii="Calibri" w:hAnsi="Calibri" w:eastAsia="Calibri" w:cs="Calibri"/>
          <w:b w:val="0"/>
          <w:bCs w:val="0"/>
          <w:i w:val="0"/>
          <w:iCs w:val="0"/>
          <w:caps w:val="0"/>
          <w:smallCaps w:val="0"/>
          <w:noProof w:val="0"/>
          <w:color w:val="auto"/>
          <w:sz w:val="24"/>
          <w:szCs w:val="24"/>
          <w:lang w:val="en-US"/>
        </w:rPr>
        <w:t xml:space="preserve"> 17g up to three times daily</w:t>
      </w:r>
      <w:r w:rsidRPr="091E0C95" w:rsidR="56BAC6CC">
        <w:rPr>
          <w:rFonts w:ascii="Calibri" w:hAnsi="Calibri" w:eastAsia="Calibri" w:cs="Calibri"/>
          <w:b w:val="0"/>
          <w:bCs w:val="0"/>
          <w:i w:val="0"/>
          <w:iCs w:val="0"/>
          <w:caps w:val="0"/>
          <w:smallCaps w:val="0"/>
          <w:noProof w:val="0"/>
          <w:color w:val="auto"/>
          <w:sz w:val="24"/>
          <w:szCs w:val="24"/>
          <w:lang w:val="en-US"/>
        </w:rPr>
        <w:t xml:space="preserve">.  </w:t>
      </w:r>
      <w:r w:rsidRPr="091E0C95" w:rsidR="56BAC6CC">
        <w:rPr>
          <w:rFonts w:ascii="Calibri" w:hAnsi="Calibri" w:eastAsia="Calibri" w:cs="Calibri"/>
          <w:b w:val="0"/>
          <w:bCs w:val="0"/>
          <w:i w:val="0"/>
          <w:iCs w:val="0"/>
          <w:caps w:val="0"/>
          <w:smallCaps w:val="0"/>
          <w:noProof w:val="0"/>
          <w:color w:val="auto"/>
          <w:sz w:val="24"/>
          <w:szCs w:val="24"/>
          <w:lang w:val="en-US"/>
        </w:rPr>
        <w:t xml:space="preserve">This will start the process of </w:t>
      </w:r>
      <w:r w:rsidRPr="091E0C95" w:rsidR="6B7612EA">
        <w:rPr>
          <w:rFonts w:ascii="Calibri" w:hAnsi="Calibri" w:eastAsia="Calibri" w:cs="Calibri"/>
          <w:b w:val="0"/>
          <w:bCs w:val="0"/>
          <w:i w:val="0"/>
          <w:iCs w:val="0"/>
          <w:caps w:val="0"/>
          <w:smallCaps w:val="0"/>
          <w:noProof w:val="0"/>
          <w:color w:val="auto"/>
          <w:sz w:val="24"/>
          <w:szCs w:val="24"/>
          <w:lang w:val="en-US"/>
        </w:rPr>
        <w:t>clearing</w:t>
      </w:r>
      <w:r w:rsidRPr="091E0C95" w:rsidR="56BAC6CC">
        <w:rPr>
          <w:rFonts w:ascii="Calibri" w:hAnsi="Calibri" w:eastAsia="Calibri" w:cs="Calibri"/>
          <w:b w:val="0"/>
          <w:bCs w:val="0"/>
          <w:i w:val="0"/>
          <w:iCs w:val="0"/>
          <w:caps w:val="0"/>
          <w:smallCaps w:val="0"/>
          <w:noProof w:val="0"/>
          <w:color w:val="auto"/>
          <w:sz w:val="24"/>
          <w:szCs w:val="24"/>
          <w:lang w:val="en-US"/>
        </w:rPr>
        <w:t xml:space="preserve"> your digestive tract so that the prep can be fully effective. </w:t>
      </w:r>
    </w:p>
    <w:p w:rsidR="5E6D9455" w:rsidP="5E6D9455" w:rsidRDefault="5E6D9455" w14:paraId="37956EE2" w14:textId="73412583">
      <w:pPr>
        <w:pStyle w:val="Normal"/>
        <w:ind w:left="0" w:firstLine="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474C1EFA" w:rsidP="5E6D9455" w:rsidRDefault="474C1EFA" w14:paraId="5A632E55" w14:textId="04B6FB06">
      <w:pPr>
        <w:pStyle w:val="Normal"/>
        <w:ind w:left="0" w:firstLine="360"/>
        <w:jc w:val="left"/>
        <w:rPr>
          <w:rFonts w:ascii="Calibri" w:hAnsi="Calibri" w:eastAsia="Calibri" w:cs="Calibri"/>
          <w:b w:val="1"/>
          <w:bCs w:val="1"/>
          <w:i w:val="0"/>
          <w:iCs w:val="0"/>
          <w:caps w:val="0"/>
          <w:smallCaps w:val="0"/>
          <w:noProof w:val="0"/>
          <w:color w:val="0070C0" w:themeColor="text1" w:themeTint="FF" w:themeShade="FF"/>
          <w:sz w:val="24"/>
          <w:szCs w:val="24"/>
          <w:lang w:val="en-US"/>
        </w:rPr>
      </w:pPr>
      <w:r w:rsidRPr="5E6D9455" w:rsidR="56BAC6CC">
        <w:rPr>
          <w:rFonts w:ascii="Calibri" w:hAnsi="Calibri" w:eastAsia="Calibri" w:cs="Calibri"/>
          <w:b w:val="1"/>
          <w:bCs w:val="1"/>
          <w:i w:val="0"/>
          <w:iCs w:val="0"/>
          <w:caps w:val="0"/>
          <w:smallCaps w:val="0"/>
          <w:noProof w:val="0"/>
          <w:color w:val="0070C0"/>
          <w:sz w:val="24"/>
          <w:szCs w:val="24"/>
          <w:lang w:val="en-US"/>
        </w:rPr>
        <w:t xml:space="preserve">THE DAY BEFORE YOUR PROCEDURE: </w:t>
      </w:r>
    </w:p>
    <w:p w:rsidR="474C1EFA" w:rsidP="5E6D9455" w:rsidRDefault="474C1EFA" w14:paraId="1264B57A" w14:textId="6597F97F">
      <w:pPr>
        <w:pStyle w:val="ListParagraph"/>
        <w:numPr>
          <w:ilvl w:val="0"/>
          <w:numId w:val="25"/>
        </w:numPr>
        <w:ind/>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E6D9455" w:rsidR="56BAC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Stop eating solid foods, </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single"/>
          <w:lang w:val="en-US"/>
        </w:rPr>
        <w:t xml:space="preserve">only </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lang w:val="en-US"/>
        </w:rPr>
        <w:t>c</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onsume </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lang w:val="en-US"/>
        </w:rPr>
        <w:t>clear liquids all day.</w:t>
      </w:r>
    </w:p>
    <w:p w:rsidR="62888DBD" w:rsidP="5E6D9455" w:rsidRDefault="62888DBD" w14:paraId="69BC19F7" w14:textId="6A4D559E">
      <w:pPr>
        <w:pStyle w:val="ListParagraph"/>
        <w:numPr>
          <w:ilvl w:val="0"/>
          <w:numId w:val="26"/>
        </w:numPr>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E6D9455" w:rsidR="56BAC6CC">
        <w:rPr>
          <w:rFonts w:ascii="Calibri" w:hAnsi="Calibri" w:eastAsia="Calibri" w:cs="Calibri"/>
          <w:b w:val="0"/>
          <w:bCs w:val="0"/>
          <w:i w:val="0"/>
          <w:iCs w:val="0"/>
          <w:caps w:val="0"/>
          <w:smallCaps w:val="0"/>
          <w:noProof w:val="0"/>
          <w:color w:val="000000" w:themeColor="text1" w:themeTint="FF" w:themeShade="FF"/>
          <w:sz w:val="24"/>
          <w:szCs w:val="24"/>
          <w:lang w:val="en-US"/>
        </w:rPr>
        <w:t>Examples of clear liquids: water, black coffee, tea, apple juice, clear broth, clear sodas or sport drinks, popsicles without bits of fruit, and Jello</w:t>
      </w:r>
      <w:r w:rsidRPr="5E6D9455" w:rsidR="58EF46E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a</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void products that </w:t>
      </w:r>
      <w:r w:rsidRPr="5E6D9455" w:rsidR="36595A69">
        <w:rPr>
          <w:rFonts w:ascii="Calibri" w:hAnsi="Calibri" w:eastAsia="Calibri" w:cs="Calibri"/>
          <w:b w:val="0"/>
          <w:bCs w:val="0"/>
          <w:i w:val="0"/>
          <w:iCs w:val="0"/>
          <w:caps w:val="0"/>
          <w:smallCaps w:val="0"/>
          <w:noProof w:val="0"/>
          <w:color w:val="000000" w:themeColor="text1" w:themeTint="FF" w:themeShade="FF"/>
          <w:sz w:val="24"/>
          <w:szCs w:val="24"/>
          <w:lang w:val="en-US"/>
        </w:rPr>
        <w:t>are</w:t>
      </w:r>
      <w:r w:rsidRPr="5E6D9455" w:rsidR="36595A6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lang w:val="en-US"/>
        </w:rPr>
        <w:t>red or purple.</w:t>
      </w:r>
    </w:p>
    <w:p w:rsidR="5E6D9455" w:rsidP="5E6D9455" w:rsidRDefault="5E6D9455" w14:paraId="7FB7AA6F" w14:textId="0408E29B">
      <w:pPr>
        <w:pStyle w:val="Normal"/>
        <w:ind w:left="360"/>
        <w:rPr>
          <w:rFonts w:ascii="Calibri" w:hAnsi="Calibri" w:eastAsia="Calibri" w:cs="Calibri"/>
          <w:b w:val="0"/>
          <w:bCs w:val="0"/>
          <w:i w:val="0"/>
          <w:iCs w:val="0"/>
          <w:caps w:val="0"/>
          <w:smallCaps w:val="0"/>
          <w:noProof w:val="0"/>
          <w:color w:val="auto"/>
          <w:sz w:val="24"/>
          <w:szCs w:val="24"/>
          <w:lang w:val="en-US"/>
        </w:rPr>
      </w:pPr>
    </w:p>
    <w:p w:rsidR="56BAC6CC" w:rsidP="5E6D9455" w:rsidRDefault="56BAC6CC" w14:paraId="5F10A922" w14:textId="49BBCB97">
      <w:pPr>
        <w:pStyle w:val="Normal"/>
        <w:ind w:left="360"/>
        <w:rPr>
          <w:rFonts w:ascii="Calibri" w:hAnsi="Calibri" w:eastAsia="Calibri" w:cs="Calibri"/>
          <w:b w:val="1"/>
          <w:bCs w:val="1"/>
          <w:i w:val="0"/>
          <w:iCs w:val="0"/>
          <w:caps w:val="0"/>
          <w:smallCaps w:val="0"/>
          <w:noProof w:val="0"/>
          <w:color w:val="0070C0"/>
          <w:sz w:val="24"/>
          <w:szCs w:val="24"/>
          <w:lang w:val="en-US"/>
        </w:rPr>
      </w:pPr>
      <w:r w:rsidRPr="5E6D9455" w:rsidR="56BAC6CC">
        <w:rPr>
          <w:rFonts w:ascii="Calibri" w:hAnsi="Calibri" w:eastAsia="Calibri" w:cs="Calibri"/>
          <w:b w:val="1"/>
          <w:bCs w:val="1"/>
          <w:i w:val="0"/>
          <w:iCs w:val="0"/>
          <w:caps w:val="0"/>
          <w:smallCaps w:val="0"/>
          <w:noProof w:val="0"/>
          <w:color w:val="0070C0"/>
          <w:sz w:val="24"/>
          <w:szCs w:val="24"/>
          <w:lang w:val="en-US"/>
        </w:rPr>
        <w:t xml:space="preserve">THE DAY OF YOUR PROCEDURE: </w:t>
      </w:r>
    </w:p>
    <w:p w:rsidR="56BAC6CC" w:rsidP="56BAC6CC" w:rsidRDefault="56BAC6CC" w14:paraId="1E18E934" w14:textId="06D85775">
      <w:pPr>
        <w:pStyle w:val="ListParagraph"/>
        <w:numPr>
          <w:ilvl w:val="0"/>
          <w:numId w:val="29"/>
        </w:numPr>
        <w:rPr>
          <w:rFonts w:ascii="Calibri" w:hAnsi="Calibri" w:eastAsia="Calibri" w:cs="Calibri"/>
          <w:noProof w:val="0"/>
          <w:color w:val="auto"/>
          <w:sz w:val="24"/>
          <w:szCs w:val="24"/>
          <w:lang w:val="en-US"/>
        </w:rPr>
      </w:pPr>
      <w:r w:rsidRPr="56BAC6CC" w:rsidR="56BAC6CC">
        <w:rPr>
          <w:rFonts w:ascii="Calibri" w:hAnsi="Calibri" w:eastAsia="Calibri" w:cs="Calibri"/>
          <w:b w:val="0"/>
          <w:bCs w:val="0"/>
          <w:i w:val="0"/>
          <w:iCs w:val="0"/>
          <w:caps w:val="0"/>
          <w:smallCaps w:val="0"/>
          <w:noProof w:val="0"/>
          <w:color w:val="auto"/>
          <w:sz w:val="24"/>
          <w:szCs w:val="24"/>
          <w:lang w:val="en-US"/>
        </w:rPr>
        <w:t xml:space="preserve">You may keep drinking clear liquids, however, </w:t>
      </w:r>
      <w:r w:rsidRPr="56BAC6CC" w:rsidR="56BAC6CC">
        <w:rPr>
          <w:rFonts w:ascii="Calibri" w:hAnsi="Calibri" w:eastAsia="Calibri" w:cs="Calibri"/>
          <w:b w:val="0"/>
          <w:bCs w:val="0"/>
          <w:i w:val="0"/>
          <w:iCs w:val="0"/>
          <w:caps w:val="0"/>
          <w:smallCaps w:val="0"/>
          <w:noProof w:val="0"/>
          <w:color w:val="auto"/>
          <w:sz w:val="24"/>
          <w:szCs w:val="24"/>
          <w:u w:val="single"/>
          <w:lang w:val="en-US"/>
        </w:rPr>
        <w:t>STOP putting anything in your mouth two hours before your scheduled arrival time.</w:t>
      </w:r>
      <w:r w:rsidRPr="56BAC6CC" w:rsidR="56BAC6CC">
        <w:rPr>
          <w:rFonts w:ascii="Calibri" w:hAnsi="Calibri" w:eastAsia="Calibri" w:cs="Calibri"/>
          <w:b w:val="0"/>
          <w:bCs w:val="0"/>
          <w:i w:val="0"/>
          <w:iCs w:val="0"/>
          <w:caps w:val="0"/>
          <w:smallCaps w:val="0"/>
          <w:noProof w:val="0"/>
          <w:color w:val="auto"/>
          <w:sz w:val="24"/>
          <w:szCs w:val="24"/>
          <w:u w:val="none"/>
          <w:lang w:val="en-US"/>
        </w:rPr>
        <w:t xml:space="preserve">  This includes clear liquids and cough drops. Tobacco products must be </w:t>
      </w:r>
      <w:r w:rsidRPr="56BAC6CC" w:rsidR="56BAC6CC">
        <w:rPr>
          <w:rFonts w:ascii="Calibri" w:hAnsi="Calibri" w:eastAsia="Calibri" w:cs="Calibri"/>
          <w:b w:val="0"/>
          <w:bCs w:val="0"/>
          <w:i w:val="0"/>
          <w:iCs w:val="0"/>
          <w:caps w:val="0"/>
          <w:smallCaps w:val="0"/>
          <w:noProof w:val="0"/>
          <w:color w:val="auto"/>
          <w:sz w:val="24"/>
          <w:szCs w:val="24"/>
          <w:u w:val="none"/>
          <w:lang w:val="en-US"/>
        </w:rPr>
        <w:t>stopped</w:t>
      </w:r>
      <w:r w:rsidRPr="56BAC6CC" w:rsidR="56BAC6CC">
        <w:rPr>
          <w:rFonts w:ascii="Calibri" w:hAnsi="Calibri" w:eastAsia="Calibri" w:cs="Calibri"/>
          <w:b w:val="0"/>
          <w:bCs w:val="0"/>
          <w:i w:val="0"/>
          <w:iCs w:val="0"/>
          <w:caps w:val="0"/>
          <w:smallCaps w:val="0"/>
          <w:noProof w:val="0"/>
          <w:color w:val="auto"/>
          <w:sz w:val="24"/>
          <w:szCs w:val="24"/>
          <w:u w:val="none"/>
          <w:lang w:val="en-US"/>
        </w:rPr>
        <w:t xml:space="preserve"> six hours before your </w:t>
      </w:r>
      <w:r w:rsidRPr="56BAC6CC" w:rsidR="56BAC6CC">
        <w:rPr>
          <w:rFonts w:ascii="Calibri" w:hAnsi="Calibri" w:eastAsia="Calibri" w:cs="Calibri"/>
          <w:b w:val="0"/>
          <w:bCs w:val="0"/>
          <w:i w:val="0"/>
          <w:iCs w:val="0"/>
          <w:caps w:val="0"/>
          <w:smallCaps w:val="0"/>
          <w:noProof w:val="0"/>
          <w:color w:val="auto"/>
          <w:sz w:val="24"/>
          <w:szCs w:val="24"/>
          <w:u w:val="none"/>
          <w:lang w:val="en-US"/>
        </w:rPr>
        <w:t>arrival;</w:t>
      </w:r>
      <w:r w:rsidRPr="56BAC6CC" w:rsidR="56BAC6CC">
        <w:rPr>
          <w:rFonts w:ascii="Calibri" w:hAnsi="Calibri" w:eastAsia="Calibri" w:cs="Calibri"/>
          <w:b w:val="0"/>
          <w:bCs w:val="0"/>
          <w:i w:val="0"/>
          <w:iCs w:val="0"/>
          <w:caps w:val="0"/>
          <w:smallCaps w:val="0"/>
          <w:noProof w:val="0"/>
          <w:color w:val="auto"/>
          <w:sz w:val="24"/>
          <w:szCs w:val="24"/>
          <w:u w:val="none"/>
          <w:lang w:val="en-US"/>
        </w:rPr>
        <w:t xml:space="preserve"> this includes chew and nicotine pouches like Zyn.</w:t>
      </w:r>
    </w:p>
    <w:p w:rsidR="22FA46B9" w:rsidP="22FA46B9" w:rsidRDefault="22FA46B9" w14:paraId="6889616A" w14:textId="3ADF5014">
      <w:pPr>
        <w:pStyle w:val="Normal"/>
        <w:ind w:left="360"/>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p w:rsidR="56BAC6CC" w:rsidRDefault="56BAC6CC" w14:paraId="1C17B762" w14:textId="7D653A57">
      <w:r>
        <w:br w:type="page"/>
      </w:r>
    </w:p>
    <w:p w:rsidR="151E3941" w:rsidP="5E6D9455" w:rsidRDefault="151E3941" w14:paraId="3FE2B7BE" w14:textId="4131BD03">
      <w:pPr>
        <w:pStyle w:val="Normal"/>
        <w:ind w:left="360"/>
        <w:rPr>
          <w:rFonts w:ascii="Calibri" w:hAnsi="Calibri" w:eastAsia="Calibri" w:cs="Calibri"/>
          <w:b w:val="1"/>
          <w:bCs w:val="1"/>
          <w:i w:val="0"/>
          <w:iCs w:val="0"/>
          <w:caps w:val="0"/>
          <w:smallCaps w:val="0"/>
          <w:noProof w:val="0"/>
          <w:color w:val="0070C0"/>
          <w:sz w:val="24"/>
          <w:szCs w:val="24"/>
          <w:u w:val="none"/>
          <w:lang w:val="en-US"/>
        </w:rPr>
      </w:pPr>
      <w:r w:rsidRPr="5E6D9455" w:rsidR="151E3941">
        <w:rPr>
          <w:rFonts w:ascii="Calibri" w:hAnsi="Calibri" w:eastAsia="Calibri" w:cs="Calibri"/>
          <w:b w:val="1"/>
          <w:bCs w:val="1"/>
          <w:i w:val="0"/>
          <w:iCs w:val="0"/>
          <w:caps w:val="0"/>
          <w:smallCaps w:val="0"/>
          <w:noProof w:val="0"/>
          <w:color w:val="0070C0"/>
          <w:sz w:val="24"/>
          <w:szCs w:val="24"/>
          <w:u w:val="none"/>
          <w:lang w:val="en-US"/>
        </w:rPr>
        <w:t>PREP</w:t>
      </w:r>
      <w:r w:rsidRPr="5E6D9455" w:rsidR="415E0715">
        <w:rPr>
          <w:rFonts w:ascii="Calibri" w:hAnsi="Calibri" w:eastAsia="Calibri" w:cs="Calibri"/>
          <w:b w:val="1"/>
          <w:bCs w:val="1"/>
          <w:i w:val="0"/>
          <w:iCs w:val="0"/>
          <w:caps w:val="0"/>
          <w:smallCaps w:val="0"/>
          <w:noProof w:val="0"/>
          <w:color w:val="0070C0"/>
          <w:sz w:val="24"/>
          <w:szCs w:val="24"/>
          <w:u w:val="none"/>
          <w:lang w:val="en-US"/>
        </w:rPr>
        <w:t>ARATIONS</w:t>
      </w:r>
      <w:r w:rsidRPr="5E6D9455" w:rsidR="151E3941">
        <w:rPr>
          <w:rFonts w:ascii="Calibri" w:hAnsi="Calibri" w:eastAsia="Calibri" w:cs="Calibri"/>
          <w:b w:val="1"/>
          <w:bCs w:val="1"/>
          <w:i w:val="0"/>
          <w:iCs w:val="0"/>
          <w:caps w:val="0"/>
          <w:smallCaps w:val="0"/>
          <w:noProof w:val="0"/>
          <w:color w:val="0070C0"/>
          <w:sz w:val="24"/>
          <w:szCs w:val="24"/>
          <w:u w:val="none"/>
          <w:lang w:val="en-US"/>
        </w:rPr>
        <w:t xml:space="preserve"> FOR PROCEDURE:</w:t>
      </w:r>
    </w:p>
    <w:p w:rsidR="151E3941" w:rsidP="3D7AB318" w:rsidRDefault="151E3941" w14:paraId="482C4035" w14:textId="6BABF893">
      <w:pPr>
        <w:pStyle w:val="Normal"/>
        <w:ind w:left="360"/>
        <w:rPr>
          <w:rFonts w:ascii="Calibri" w:hAnsi="Calibri" w:eastAsia="Calibri" w:cs="Calibri"/>
          <w:b w:val="1"/>
          <w:bCs w:val="1"/>
          <w:i w:val="0"/>
          <w:iCs w:val="0"/>
          <w:caps w:val="0"/>
          <w:smallCaps w:val="0"/>
          <w:noProof w:val="0"/>
          <w:color w:val="0070C0"/>
          <w:sz w:val="24"/>
          <w:szCs w:val="24"/>
          <w:u w:val="none"/>
          <w:lang w:val="en-US"/>
        </w:rPr>
      </w:pPr>
      <w:r w:rsidRPr="3D7AB318" w:rsidR="151E3941">
        <w:rPr>
          <w:rFonts w:ascii="Calibri" w:hAnsi="Calibri" w:eastAsia="Calibri" w:cs="Calibri"/>
          <w:b w:val="1"/>
          <w:bCs w:val="1"/>
          <w:i w:val="0"/>
          <w:iCs w:val="0"/>
          <w:caps w:val="0"/>
          <w:smallCaps w:val="0"/>
          <w:noProof w:val="0"/>
          <w:color w:val="0070C0"/>
          <w:sz w:val="24"/>
          <w:szCs w:val="24"/>
          <w:u w:val="none"/>
          <w:lang w:val="en-US"/>
        </w:rPr>
        <w:t xml:space="preserve">You will be prescribed a preparation </w:t>
      </w:r>
      <w:r w:rsidRPr="3D7AB318" w:rsidR="3B101070">
        <w:rPr>
          <w:rFonts w:ascii="Calibri" w:hAnsi="Calibri" w:eastAsia="Calibri" w:cs="Calibri"/>
          <w:b w:val="1"/>
          <w:bCs w:val="1"/>
          <w:i w:val="0"/>
          <w:iCs w:val="0"/>
          <w:caps w:val="0"/>
          <w:smallCaps w:val="0"/>
          <w:noProof w:val="0"/>
          <w:color w:val="0070C0"/>
          <w:sz w:val="24"/>
          <w:szCs w:val="24"/>
          <w:u w:val="none"/>
          <w:lang w:val="en-US"/>
        </w:rPr>
        <w:t xml:space="preserve">or pick up an over-the counter medication </w:t>
      </w:r>
      <w:r w:rsidRPr="3D7AB318" w:rsidR="151E3941">
        <w:rPr>
          <w:rFonts w:ascii="Calibri" w:hAnsi="Calibri" w:eastAsia="Calibri" w:cs="Calibri"/>
          <w:b w:val="1"/>
          <w:bCs w:val="1"/>
          <w:i w:val="0"/>
          <w:iCs w:val="0"/>
          <w:caps w:val="0"/>
          <w:smallCaps w:val="0"/>
          <w:noProof w:val="0"/>
          <w:color w:val="0070C0"/>
          <w:sz w:val="24"/>
          <w:szCs w:val="24"/>
          <w:u w:val="none"/>
          <w:lang w:val="en-US"/>
        </w:rPr>
        <w:t xml:space="preserve">to take prior </w:t>
      </w:r>
      <w:r w:rsidRPr="3D7AB318" w:rsidR="2F4AB4B5">
        <w:rPr>
          <w:rFonts w:ascii="Calibri" w:hAnsi="Calibri" w:eastAsia="Calibri" w:cs="Calibri"/>
          <w:b w:val="1"/>
          <w:bCs w:val="1"/>
          <w:i w:val="0"/>
          <w:iCs w:val="0"/>
          <w:caps w:val="0"/>
          <w:smallCaps w:val="0"/>
          <w:noProof w:val="0"/>
          <w:color w:val="0070C0"/>
          <w:sz w:val="24"/>
          <w:szCs w:val="24"/>
          <w:u w:val="none"/>
          <w:lang w:val="en-US"/>
        </w:rPr>
        <w:t xml:space="preserve">to your procedure. The purpose of this preparation is to clear all the stool from your colon. </w:t>
      </w:r>
      <w:r w:rsidRPr="3D7AB318" w:rsidR="2EE106BE">
        <w:rPr>
          <w:rFonts w:ascii="Calibri" w:hAnsi="Calibri" w:eastAsia="Calibri" w:cs="Calibri"/>
          <w:b w:val="1"/>
          <w:bCs w:val="1"/>
          <w:i w:val="0"/>
          <w:iCs w:val="0"/>
          <w:caps w:val="0"/>
          <w:smallCaps w:val="0"/>
          <w:noProof w:val="0"/>
          <w:color w:val="0070C0"/>
          <w:sz w:val="24"/>
          <w:szCs w:val="24"/>
          <w:u w:val="none"/>
          <w:lang w:val="en-US"/>
        </w:rPr>
        <w:t>Your stool should be liquid clear or liquid yellow</w:t>
      </w:r>
      <w:r w:rsidRPr="3D7AB318" w:rsidR="253B4E9E">
        <w:rPr>
          <w:rFonts w:ascii="Calibri" w:hAnsi="Calibri" w:eastAsia="Calibri" w:cs="Calibri"/>
          <w:b w:val="1"/>
          <w:bCs w:val="1"/>
          <w:i w:val="0"/>
          <w:iCs w:val="0"/>
          <w:caps w:val="0"/>
          <w:smallCaps w:val="0"/>
          <w:noProof w:val="0"/>
          <w:color w:val="0070C0"/>
          <w:sz w:val="24"/>
          <w:szCs w:val="24"/>
          <w:u w:val="none"/>
          <w:lang w:val="en-US"/>
        </w:rPr>
        <w:t xml:space="preserve"> upon completion</w:t>
      </w:r>
      <w:r w:rsidRPr="3D7AB318" w:rsidR="2EE106BE">
        <w:rPr>
          <w:rFonts w:ascii="Calibri" w:hAnsi="Calibri" w:eastAsia="Calibri" w:cs="Calibri"/>
          <w:b w:val="1"/>
          <w:bCs w:val="1"/>
          <w:i w:val="0"/>
          <w:iCs w:val="0"/>
          <w:caps w:val="0"/>
          <w:smallCaps w:val="0"/>
          <w:noProof w:val="0"/>
          <w:color w:val="0070C0"/>
          <w:sz w:val="24"/>
          <w:szCs w:val="24"/>
          <w:u w:val="none"/>
          <w:lang w:val="en-US"/>
        </w:rPr>
        <w:t xml:space="preserve">. If </w:t>
      </w:r>
      <w:r w:rsidRPr="3D7AB318" w:rsidR="2A48D3FA">
        <w:rPr>
          <w:rFonts w:ascii="Calibri" w:hAnsi="Calibri" w:eastAsia="Calibri" w:cs="Calibri"/>
          <w:b w:val="1"/>
          <w:bCs w:val="1"/>
          <w:i w:val="0"/>
          <w:iCs w:val="0"/>
          <w:caps w:val="0"/>
          <w:smallCaps w:val="0"/>
          <w:noProof w:val="0"/>
          <w:color w:val="0070C0"/>
          <w:sz w:val="24"/>
          <w:szCs w:val="24"/>
          <w:u w:val="none"/>
          <w:lang w:val="en-US"/>
        </w:rPr>
        <w:t xml:space="preserve">the stool is </w:t>
      </w:r>
      <w:r w:rsidRPr="3D7AB318" w:rsidR="2EE106BE">
        <w:rPr>
          <w:rFonts w:ascii="Calibri" w:hAnsi="Calibri" w:eastAsia="Calibri" w:cs="Calibri"/>
          <w:b w:val="1"/>
          <w:bCs w:val="1"/>
          <w:i w:val="0"/>
          <w:iCs w:val="0"/>
          <w:caps w:val="0"/>
          <w:smallCaps w:val="0"/>
          <w:noProof w:val="0"/>
          <w:color w:val="0070C0"/>
          <w:sz w:val="24"/>
          <w:szCs w:val="24"/>
          <w:u w:val="none"/>
          <w:lang w:val="en-US"/>
        </w:rPr>
        <w:t>liquid brown or there are any chunks of stool mixed in with the liquid</w:t>
      </w:r>
      <w:r w:rsidRPr="3D7AB318" w:rsidR="19489575">
        <w:rPr>
          <w:rFonts w:ascii="Calibri" w:hAnsi="Calibri" w:eastAsia="Calibri" w:cs="Calibri"/>
          <w:b w:val="1"/>
          <w:bCs w:val="1"/>
          <w:i w:val="0"/>
          <w:iCs w:val="0"/>
          <w:caps w:val="0"/>
          <w:smallCaps w:val="0"/>
          <w:noProof w:val="0"/>
          <w:color w:val="0070C0"/>
          <w:sz w:val="24"/>
          <w:szCs w:val="24"/>
          <w:u w:val="none"/>
          <w:lang w:val="en-US"/>
        </w:rPr>
        <w:t xml:space="preserve">, </w:t>
      </w:r>
      <w:r w:rsidRPr="3D7AB318" w:rsidR="034B2899">
        <w:rPr>
          <w:rFonts w:ascii="Calibri" w:hAnsi="Calibri" w:eastAsia="Calibri" w:cs="Calibri"/>
          <w:b w:val="1"/>
          <w:bCs w:val="1"/>
          <w:i w:val="0"/>
          <w:iCs w:val="0"/>
          <w:caps w:val="0"/>
          <w:smallCaps w:val="0"/>
          <w:noProof w:val="0"/>
          <w:color w:val="0070C0"/>
          <w:sz w:val="24"/>
          <w:szCs w:val="24"/>
          <w:u w:val="none"/>
          <w:lang w:val="en-US"/>
        </w:rPr>
        <w:t xml:space="preserve">that means there is still </w:t>
      </w:r>
      <w:r w:rsidRPr="3D7AB318" w:rsidR="660A0AFE">
        <w:rPr>
          <w:rFonts w:ascii="Calibri" w:hAnsi="Calibri" w:eastAsia="Calibri" w:cs="Calibri"/>
          <w:b w:val="1"/>
          <w:bCs w:val="1"/>
          <w:i w:val="0"/>
          <w:iCs w:val="0"/>
          <w:caps w:val="0"/>
          <w:smallCaps w:val="0"/>
          <w:noProof w:val="0"/>
          <w:color w:val="0070C0"/>
          <w:sz w:val="24"/>
          <w:szCs w:val="24"/>
          <w:u w:val="none"/>
          <w:lang w:val="en-US"/>
        </w:rPr>
        <w:t xml:space="preserve">stool </w:t>
      </w:r>
      <w:r w:rsidRPr="3D7AB318" w:rsidR="660A0AFE">
        <w:rPr>
          <w:rFonts w:ascii="Calibri" w:hAnsi="Calibri" w:eastAsia="Calibri" w:cs="Calibri"/>
          <w:b w:val="1"/>
          <w:bCs w:val="1"/>
          <w:i w:val="0"/>
          <w:iCs w:val="0"/>
          <w:caps w:val="0"/>
          <w:smallCaps w:val="0"/>
          <w:noProof w:val="0"/>
          <w:color w:val="0070C0"/>
          <w:sz w:val="24"/>
          <w:szCs w:val="24"/>
          <w:u w:val="none"/>
          <w:lang w:val="en-US"/>
        </w:rPr>
        <w:t>in your colon. Please drink more clear liquids to h</w:t>
      </w:r>
      <w:r w:rsidRPr="3D7AB318" w:rsidR="7A6A11C5">
        <w:rPr>
          <w:rFonts w:ascii="Calibri" w:hAnsi="Calibri" w:eastAsia="Calibri" w:cs="Calibri"/>
          <w:b w:val="1"/>
          <w:bCs w:val="1"/>
          <w:i w:val="0"/>
          <w:iCs w:val="0"/>
          <w:caps w:val="0"/>
          <w:smallCaps w:val="0"/>
          <w:noProof w:val="0"/>
          <w:color w:val="0070C0"/>
          <w:sz w:val="24"/>
          <w:szCs w:val="24"/>
          <w:u w:val="none"/>
          <w:lang w:val="en-US"/>
        </w:rPr>
        <w:t>elp flush it out</w:t>
      </w:r>
      <w:r w:rsidRPr="3D7AB318" w:rsidR="660A0AFE">
        <w:rPr>
          <w:rFonts w:ascii="Calibri" w:hAnsi="Calibri" w:eastAsia="Calibri" w:cs="Calibri"/>
          <w:b w:val="1"/>
          <w:bCs w:val="1"/>
          <w:i w:val="0"/>
          <w:iCs w:val="0"/>
          <w:caps w:val="0"/>
          <w:smallCaps w:val="0"/>
          <w:noProof w:val="0"/>
          <w:color w:val="0070C0"/>
          <w:sz w:val="24"/>
          <w:szCs w:val="24"/>
          <w:u w:val="none"/>
          <w:lang w:val="en-US"/>
        </w:rPr>
        <w:t xml:space="preserve">. </w:t>
      </w:r>
      <w:r w:rsidRPr="3D7AB318" w:rsidR="28B30685">
        <w:rPr>
          <w:rFonts w:ascii="Calibri" w:hAnsi="Calibri" w:eastAsia="Calibri" w:cs="Calibri"/>
          <w:b w:val="1"/>
          <w:bCs w:val="1"/>
          <w:i w:val="0"/>
          <w:iCs w:val="0"/>
          <w:caps w:val="0"/>
          <w:smallCaps w:val="0"/>
          <w:noProof w:val="0"/>
          <w:color w:val="0070C0"/>
          <w:sz w:val="24"/>
          <w:szCs w:val="24"/>
          <w:u w:val="none"/>
          <w:lang w:val="en-US"/>
        </w:rPr>
        <w:t>Remember</w:t>
      </w:r>
      <w:r w:rsidRPr="3D7AB318" w:rsidR="28B30685">
        <w:rPr>
          <w:rFonts w:ascii="Calibri" w:hAnsi="Calibri" w:eastAsia="Calibri" w:cs="Calibri"/>
          <w:b w:val="1"/>
          <w:bCs w:val="1"/>
          <w:i w:val="0"/>
          <w:iCs w:val="0"/>
          <w:caps w:val="0"/>
          <w:smallCaps w:val="0"/>
          <w:noProof w:val="0"/>
          <w:color w:val="0070C0"/>
          <w:sz w:val="24"/>
          <w:szCs w:val="24"/>
          <w:u w:val="none"/>
          <w:lang w:val="en-US"/>
        </w:rPr>
        <w:t xml:space="preserve">, </w:t>
      </w:r>
      <w:r w:rsidRPr="3D7AB318" w:rsidR="28B30685">
        <w:rPr>
          <w:rFonts w:ascii="Calibri" w:hAnsi="Calibri" w:eastAsia="Calibri" w:cs="Calibri"/>
          <w:b w:val="1"/>
          <w:bCs w:val="1"/>
          <w:i w:val="0"/>
          <w:iCs w:val="0"/>
          <w:caps w:val="0"/>
          <w:smallCaps w:val="0"/>
          <w:noProof w:val="0"/>
          <w:color w:val="0070C0"/>
          <w:sz w:val="24"/>
          <w:szCs w:val="24"/>
          <w:u w:val="single"/>
          <w:lang w:val="en-US"/>
        </w:rPr>
        <w:t>y</w:t>
      </w:r>
      <w:r w:rsidRPr="3D7AB318" w:rsidR="660A0AFE">
        <w:rPr>
          <w:rFonts w:ascii="Calibri" w:hAnsi="Calibri" w:eastAsia="Calibri" w:cs="Calibri"/>
          <w:b w:val="1"/>
          <w:bCs w:val="1"/>
          <w:i w:val="0"/>
          <w:iCs w:val="0"/>
          <w:caps w:val="0"/>
          <w:smallCaps w:val="0"/>
          <w:noProof w:val="0"/>
          <w:color w:val="0070C0"/>
          <w:sz w:val="24"/>
          <w:szCs w:val="24"/>
          <w:u w:val="single"/>
          <w:lang w:val="en-US"/>
        </w:rPr>
        <w:t>ou must stop consuming any liquids two hours prior to your scheduled arrival.</w:t>
      </w:r>
      <w:r w:rsidRPr="3D7AB318" w:rsidR="145006AF">
        <w:rPr>
          <w:rFonts w:ascii="Calibri" w:hAnsi="Calibri" w:eastAsia="Calibri" w:cs="Calibri"/>
          <w:b w:val="1"/>
          <w:bCs w:val="1"/>
          <w:i w:val="0"/>
          <w:iCs w:val="0"/>
          <w:caps w:val="0"/>
          <w:smallCaps w:val="0"/>
          <w:noProof w:val="0"/>
          <w:color w:val="0070C0"/>
          <w:sz w:val="24"/>
          <w:szCs w:val="24"/>
          <w:u w:val="none"/>
          <w:lang w:val="en-US"/>
        </w:rPr>
        <w:t xml:space="preserve"> A nurse will call to review this information with you about 1 week before your procedure.</w:t>
      </w:r>
    </w:p>
    <w:p w:rsidR="790AEA93" w:rsidP="5E6D9455" w:rsidRDefault="790AEA93" w14:paraId="4213E36B" w14:textId="3EA10B4E">
      <w:pPr>
        <w:pStyle w:val="Normal"/>
        <w:ind w:left="360"/>
        <w:rPr>
          <w:rFonts w:ascii="Calibri" w:hAnsi="Calibri" w:eastAsia="Calibri" w:cs="Calibri"/>
          <w:b w:val="1"/>
          <w:bCs w:val="1"/>
          <w:i w:val="0"/>
          <w:iCs w:val="0"/>
          <w:caps w:val="0"/>
          <w:smallCaps w:val="0"/>
          <w:noProof w:val="0"/>
          <w:color w:val="0070C0"/>
          <w:sz w:val="24"/>
          <w:szCs w:val="24"/>
          <w:u w:val="none"/>
          <w:lang w:val="en-US"/>
        </w:rPr>
      </w:pPr>
      <w:r w:rsidRPr="5E6D9455" w:rsidR="56BAC6CC">
        <w:rPr>
          <w:rFonts w:ascii="Calibri" w:hAnsi="Calibri" w:eastAsia="Calibri" w:cs="Calibri"/>
          <w:b w:val="1"/>
          <w:bCs w:val="1"/>
          <w:i w:val="0"/>
          <w:iCs w:val="0"/>
          <w:caps w:val="0"/>
          <w:smallCaps w:val="0"/>
          <w:noProof w:val="0"/>
          <w:color w:val="0070C0"/>
          <w:sz w:val="24"/>
          <w:szCs w:val="24"/>
          <w:u w:val="none"/>
          <w:lang w:val="en-US"/>
        </w:rPr>
        <w:t>P</w:t>
      </w:r>
      <w:r w:rsidRPr="5E6D9455" w:rsidR="70DD708B">
        <w:rPr>
          <w:rFonts w:ascii="Calibri" w:hAnsi="Calibri" w:eastAsia="Calibri" w:cs="Calibri"/>
          <w:b w:val="1"/>
          <w:bCs w:val="1"/>
          <w:i w:val="0"/>
          <w:iCs w:val="0"/>
          <w:caps w:val="0"/>
          <w:smallCaps w:val="0"/>
          <w:noProof w:val="0"/>
          <w:color w:val="0070C0"/>
          <w:sz w:val="24"/>
          <w:szCs w:val="24"/>
          <w:u w:val="none"/>
          <w:lang w:val="en-US"/>
        </w:rPr>
        <w:t>RESCRIPTION PREP</w:t>
      </w:r>
      <w:r w:rsidRPr="5E6D9455" w:rsidR="53A90582">
        <w:rPr>
          <w:rFonts w:ascii="Calibri" w:hAnsi="Calibri" w:eastAsia="Calibri" w:cs="Calibri"/>
          <w:b w:val="1"/>
          <w:bCs w:val="1"/>
          <w:i w:val="0"/>
          <w:iCs w:val="0"/>
          <w:caps w:val="0"/>
          <w:smallCaps w:val="0"/>
          <w:noProof w:val="0"/>
          <w:color w:val="0070C0"/>
          <w:sz w:val="24"/>
          <w:szCs w:val="24"/>
          <w:u w:val="none"/>
          <w:lang w:val="en-US"/>
        </w:rPr>
        <w:t>ATION</w:t>
      </w:r>
      <w:r w:rsidRPr="5E6D9455" w:rsidR="70DD708B">
        <w:rPr>
          <w:rFonts w:ascii="Calibri" w:hAnsi="Calibri" w:eastAsia="Calibri" w:cs="Calibri"/>
          <w:b w:val="1"/>
          <w:bCs w:val="1"/>
          <w:i w:val="0"/>
          <w:iCs w:val="0"/>
          <w:caps w:val="0"/>
          <w:smallCaps w:val="0"/>
          <w:noProof w:val="0"/>
          <w:color w:val="0070C0"/>
          <w:sz w:val="24"/>
          <w:szCs w:val="24"/>
          <w:u w:val="none"/>
          <w:lang w:val="en-US"/>
        </w:rPr>
        <w:t>S</w:t>
      </w:r>
      <w:r w:rsidRPr="5E6D9455" w:rsidR="56BAC6CC">
        <w:rPr>
          <w:rFonts w:ascii="Calibri" w:hAnsi="Calibri" w:eastAsia="Calibri" w:cs="Calibri"/>
          <w:b w:val="1"/>
          <w:bCs w:val="1"/>
          <w:i w:val="0"/>
          <w:iCs w:val="0"/>
          <w:caps w:val="0"/>
          <w:smallCaps w:val="0"/>
          <w:noProof w:val="0"/>
          <w:color w:val="0070C0"/>
          <w:sz w:val="24"/>
          <w:szCs w:val="24"/>
          <w:u w:val="none"/>
          <w:lang w:val="en-US"/>
        </w:rPr>
        <w:t>:</w:t>
      </w:r>
    </w:p>
    <w:p w:rsidR="56BAC6CC" w:rsidP="185ACC34" w:rsidRDefault="56BAC6CC" w14:paraId="048223BD" w14:textId="62FF80AF">
      <w:pPr>
        <w:pStyle w:val="ListParagraph"/>
        <w:numPr>
          <w:ilvl w:val="0"/>
          <w:numId w:val="5"/>
        </w:numPr>
        <w:suppressLineNumbers w:val="0"/>
        <w:bidi w:val="0"/>
        <w:spacing w:before="0" w:beforeAutospacing="off" w:after="160" w:afterAutospacing="off" w:line="279" w:lineRule="auto"/>
        <w:ind w:left="1080" w:right="0" w:hanging="360"/>
        <w:jc w:val="left"/>
        <w:rPr>
          <w:rFonts w:ascii="Calibri" w:hAnsi="Calibri" w:eastAsia="Calibri" w:cs="Calibri"/>
          <w:b w:val="0"/>
          <w:bCs w:val="0"/>
          <w:i w:val="0"/>
          <w:iCs w:val="0"/>
          <w:caps w:val="0"/>
          <w:smallCaps w:val="0"/>
          <w:noProof w:val="0"/>
          <w:color w:val="auto"/>
          <w:sz w:val="24"/>
          <w:szCs w:val="24"/>
          <w:u w:val="none"/>
          <w:lang w:val="en-US"/>
        </w:rPr>
      </w:pPr>
      <w:r w:rsidRPr="185ACC34" w:rsidR="56BAC6CC">
        <w:rPr>
          <w:rFonts w:ascii="Calibri" w:hAnsi="Calibri" w:eastAsia="Calibri" w:cs="Calibri"/>
          <w:b w:val="0"/>
          <w:bCs w:val="0"/>
          <w:i w:val="0"/>
          <w:iCs w:val="0"/>
          <w:caps w:val="0"/>
          <w:smallCaps w:val="0"/>
          <w:noProof w:val="0"/>
          <w:color w:val="auto"/>
          <w:sz w:val="24"/>
          <w:szCs w:val="24"/>
          <w:u w:val="none"/>
          <w:lang w:val="en-US"/>
        </w:rPr>
        <w:t xml:space="preserve">SUFLAVE: Fill provided bottles with </w:t>
      </w:r>
      <w:r w:rsidRPr="185ACC34" w:rsidR="56BAC6CC">
        <w:rPr>
          <w:rFonts w:ascii="Calibri" w:hAnsi="Calibri" w:eastAsia="Calibri" w:cs="Calibri"/>
          <w:b w:val="0"/>
          <w:bCs w:val="0"/>
          <w:i w:val="0"/>
          <w:iCs w:val="0"/>
          <w:caps w:val="0"/>
          <w:smallCaps w:val="0"/>
          <w:noProof w:val="0"/>
          <w:color w:val="auto"/>
          <w:sz w:val="24"/>
          <w:szCs w:val="24"/>
          <w:u w:val="none"/>
          <w:lang w:val="en-US"/>
        </w:rPr>
        <w:t>luke</w:t>
      </w:r>
      <w:r w:rsidRPr="185ACC34" w:rsidR="56BAC6CC">
        <w:rPr>
          <w:rFonts w:ascii="Calibri" w:hAnsi="Calibri" w:eastAsia="Calibri" w:cs="Calibri"/>
          <w:b w:val="0"/>
          <w:bCs w:val="0"/>
          <w:i w:val="0"/>
          <w:iCs w:val="0"/>
          <w:caps w:val="0"/>
          <w:smallCaps w:val="0"/>
          <w:noProof w:val="0"/>
          <w:color w:val="auto"/>
          <w:sz w:val="24"/>
          <w:szCs w:val="24"/>
          <w:u w:val="none"/>
          <w:lang w:val="en-US"/>
        </w:rPr>
        <w:t xml:space="preserve"> warm water and place in refrigerator. The day before the </w:t>
      </w:r>
      <w:r w:rsidRPr="185ACC34" w:rsidR="11F33A14">
        <w:rPr>
          <w:rFonts w:ascii="Calibri" w:hAnsi="Calibri" w:eastAsia="Calibri" w:cs="Calibri"/>
          <w:b w:val="0"/>
          <w:bCs w:val="0"/>
          <w:i w:val="0"/>
          <w:iCs w:val="0"/>
          <w:caps w:val="0"/>
          <w:smallCaps w:val="0"/>
          <w:noProof w:val="0"/>
          <w:color w:val="auto"/>
          <w:sz w:val="24"/>
          <w:szCs w:val="24"/>
          <w:u w:val="none"/>
          <w:lang w:val="en-US"/>
        </w:rPr>
        <w:t>procedure,</w:t>
      </w:r>
      <w:r w:rsidRPr="185ACC34" w:rsidR="56BAC6CC">
        <w:rPr>
          <w:rFonts w:ascii="Calibri" w:hAnsi="Calibri" w:eastAsia="Calibri" w:cs="Calibri"/>
          <w:b w:val="0"/>
          <w:bCs w:val="0"/>
          <w:i w:val="0"/>
          <w:iCs w:val="0"/>
          <w:caps w:val="0"/>
          <w:smallCaps w:val="0"/>
          <w:noProof w:val="0"/>
          <w:color w:val="auto"/>
          <w:sz w:val="24"/>
          <w:szCs w:val="24"/>
          <w:u w:val="none"/>
          <w:lang w:val="en-US"/>
        </w:rPr>
        <w:t xml:space="preserve"> drink one bottle in the early evening, followed by </w:t>
      </w:r>
      <w:r w:rsidRPr="185ACC34" w:rsidR="56BAC6CC">
        <w:rPr>
          <w:rFonts w:ascii="Calibri" w:hAnsi="Calibri" w:eastAsia="Calibri" w:cs="Calibri"/>
          <w:b w:val="0"/>
          <w:bCs w:val="0"/>
          <w:i w:val="0"/>
          <w:iCs w:val="0"/>
          <w:caps w:val="0"/>
          <w:smallCaps w:val="0"/>
          <w:noProof w:val="0"/>
          <w:color w:val="auto"/>
          <w:sz w:val="24"/>
          <w:szCs w:val="24"/>
          <w:u w:val="none"/>
          <w:lang w:val="en-US"/>
        </w:rPr>
        <w:t>16oz</w:t>
      </w:r>
      <w:r w:rsidRPr="185ACC34" w:rsidR="56BAC6CC">
        <w:rPr>
          <w:rFonts w:ascii="Calibri" w:hAnsi="Calibri" w:eastAsia="Calibri" w:cs="Calibri"/>
          <w:b w:val="0"/>
          <w:bCs w:val="0"/>
          <w:i w:val="0"/>
          <w:iCs w:val="0"/>
          <w:caps w:val="0"/>
          <w:smallCaps w:val="0"/>
          <w:noProof w:val="0"/>
          <w:color w:val="auto"/>
          <w:sz w:val="24"/>
          <w:szCs w:val="24"/>
          <w:u w:val="none"/>
          <w:lang w:val="en-US"/>
        </w:rPr>
        <w:t xml:space="preserve"> of water. The morning of the procedure </w:t>
      </w:r>
      <w:r w:rsidRPr="185ACC34" w:rsidR="56BAC6CC">
        <w:rPr>
          <w:rFonts w:ascii="Calibri" w:hAnsi="Calibri" w:eastAsia="Calibri" w:cs="Calibri"/>
          <w:b w:val="0"/>
          <w:bCs w:val="0"/>
          <w:i w:val="0"/>
          <w:iCs w:val="0"/>
          <w:caps w:val="0"/>
          <w:smallCaps w:val="0"/>
          <w:noProof w:val="0"/>
          <w:color w:val="auto"/>
          <w:sz w:val="24"/>
          <w:szCs w:val="24"/>
          <w:u w:val="none"/>
          <w:lang w:val="en-US"/>
        </w:rPr>
        <w:t>drink</w:t>
      </w:r>
      <w:r w:rsidRPr="185ACC34" w:rsidR="56BAC6CC">
        <w:rPr>
          <w:rFonts w:ascii="Calibri" w:hAnsi="Calibri" w:eastAsia="Calibri" w:cs="Calibri"/>
          <w:b w:val="0"/>
          <w:bCs w:val="0"/>
          <w:i w:val="0"/>
          <w:iCs w:val="0"/>
          <w:caps w:val="0"/>
          <w:smallCaps w:val="0"/>
          <w:noProof w:val="0"/>
          <w:color w:val="auto"/>
          <w:sz w:val="24"/>
          <w:szCs w:val="24"/>
          <w:u w:val="none"/>
          <w:lang w:val="en-US"/>
        </w:rPr>
        <w:t xml:space="preserve"> the second bottle 5-8 hours before your scheduled arrival time followed by </w:t>
      </w:r>
      <w:r w:rsidRPr="185ACC34" w:rsidR="56BAC6CC">
        <w:rPr>
          <w:rFonts w:ascii="Calibri" w:hAnsi="Calibri" w:eastAsia="Calibri" w:cs="Calibri"/>
          <w:b w:val="0"/>
          <w:bCs w:val="0"/>
          <w:i w:val="0"/>
          <w:iCs w:val="0"/>
          <w:caps w:val="0"/>
          <w:smallCaps w:val="0"/>
          <w:noProof w:val="0"/>
          <w:color w:val="auto"/>
          <w:sz w:val="24"/>
          <w:szCs w:val="24"/>
          <w:u w:val="none"/>
          <w:lang w:val="en-US"/>
        </w:rPr>
        <w:t>16 oz</w:t>
      </w:r>
      <w:r w:rsidRPr="185ACC34" w:rsidR="56BAC6CC">
        <w:rPr>
          <w:rFonts w:ascii="Calibri" w:hAnsi="Calibri" w:eastAsia="Calibri" w:cs="Calibri"/>
          <w:b w:val="0"/>
          <w:bCs w:val="0"/>
          <w:i w:val="0"/>
          <w:iCs w:val="0"/>
          <w:caps w:val="0"/>
          <w:smallCaps w:val="0"/>
          <w:noProof w:val="0"/>
          <w:color w:val="auto"/>
          <w:sz w:val="24"/>
          <w:szCs w:val="24"/>
          <w:u w:val="none"/>
          <w:lang w:val="en-US"/>
        </w:rPr>
        <w:t xml:space="preserve"> of warm water</w:t>
      </w:r>
      <w:r w:rsidRPr="185ACC34" w:rsidR="56BAC6CC">
        <w:rPr>
          <w:rFonts w:ascii="Calibri" w:hAnsi="Calibri" w:eastAsia="Calibri" w:cs="Calibri"/>
          <w:b w:val="0"/>
          <w:bCs w:val="0"/>
          <w:i w:val="0"/>
          <w:iCs w:val="0"/>
          <w:caps w:val="0"/>
          <w:smallCaps w:val="0"/>
          <w:noProof w:val="0"/>
          <w:color w:val="auto"/>
          <w:sz w:val="24"/>
          <w:szCs w:val="24"/>
          <w:u w:val="none"/>
          <w:lang w:val="en-US"/>
        </w:rPr>
        <w:t xml:space="preserve">.  </w:t>
      </w:r>
    </w:p>
    <w:p w:rsidR="56BAC6CC" w:rsidP="56BAC6CC" w:rsidRDefault="56BAC6CC" w14:paraId="0AB5E481" w14:textId="5DB3CF52">
      <w:pPr>
        <w:pStyle w:val="Normal"/>
        <w:suppressLineNumbers w:val="0"/>
        <w:bidi w:val="0"/>
        <w:spacing w:before="0" w:beforeAutospacing="off" w:after="160" w:afterAutospacing="off" w:line="279" w:lineRule="auto"/>
        <w:ind w:right="0"/>
        <w:jc w:val="left"/>
        <w:rPr>
          <w:rFonts w:ascii="Calibri" w:hAnsi="Calibri" w:eastAsia="Calibri" w:cs="Calibri"/>
          <w:b w:val="0"/>
          <w:bCs w:val="0"/>
          <w:i w:val="0"/>
          <w:iCs w:val="0"/>
          <w:caps w:val="0"/>
          <w:smallCaps w:val="0"/>
          <w:noProof w:val="0"/>
          <w:color w:val="auto"/>
          <w:sz w:val="24"/>
          <w:szCs w:val="24"/>
          <w:u w:val="none"/>
          <w:lang w:val="en-US"/>
        </w:rPr>
      </w:pPr>
    </w:p>
    <w:p w:rsidR="660A0AFE" w:rsidP="5E6D9455" w:rsidRDefault="660A0AFE" w14:paraId="482A1502" w14:textId="61F5ECAF">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SUPREP</w:t>
      </w:r>
      <w:r w:rsidRPr="5E6D9455" w:rsidR="153F3658">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(SODIUM/POTASSIUM/MAGNESIUM)</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Mix </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in </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32oz</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water.</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Th</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e day before the procedure drink half of the solution, 16 hours before your scheduled arrival time. </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The</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day of the procedure drink the second half, 4 hours before your scheduled arrival time.</w:t>
      </w:r>
    </w:p>
    <w:p w:rsidR="56BAC6CC" w:rsidP="56BAC6CC" w:rsidRDefault="56BAC6CC" w14:paraId="3C895B71" w14:textId="08531692">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p w:rsidR="660A0AFE" w:rsidP="185ACC34" w:rsidRDefault="660A0AFE" w14:paraId="587ECE25" w14:textId="5B904572">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SUTAB</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The</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day before the procedure swallow half (12) of the tablets 16 hours before your scheduled arrival time</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T</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he day of the procedure </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take</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the second half (12) of the tablets 6 hours before your scheduled arrival</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w:t>
      </w:r>
      <w:r w:rsidRPr="185ACC34" w:rsidR="56BAC6CC">
        <w:rPr>
          <w:rFonts w:ascii="Calibri" w:hAnsi="Calibri" w:eastAsia="Calibri" w:cs="Calibri"/>
          <w:b w:val="0"/>
          <w:bCs w:val="0"/>
          <w:i w:val="0"/>
          <w:iCs w:val="0"/>
          <w:caps w:val="0"/>
          <w:smallCaps w:val="0"/>
          <w:noProof w:val="0"/>
          <w:color w:val="auto"/>
          <w:sz w:val="24"/>
          <w:szCs w:val="24"/>
          <w:u w:val="none"/>
          <w:lang w:val="en-US"/>
        </w:rPr>
        <w:t xml:space="preserve"> </w:t>
      </w:r>
      <w:r w:rsidRPr="185ACC34" w:rsidR="56BAC6CC">
        <w:rPr>
          <w:rFonts w:ascii="Calibri" w:hAnsi="Calibri" w:eastAsia="Calibri" w:cs="Calibri"/>
          <w:b w:val="0"/>
          <w:bCs w:val="0"/>
          <w:i w:val="0"/>
          <w:iCs w:val="0"/>
          <w:caps w:val="0"/>
          <w:smallCaps w:val="0"/>
          <w:noProof w:val="0"/>
          <w:color w:val="auto"/>
          <w:sz w:val="24"/>
          <w:szCs w:val="24"/>
          <w:u w:val="none"/>
          <w:lang w:val="en-US"/>
        </w:rPr>
        <w:t xml:space="preserve">(If you are prone to </w:t>
      </w:r>
      <w:r w:rsidRPr="185ACC34" w:rsidR="378164A1">
        <w:rPr>
          <w:rFonts w:ascii="Calibri" w:hAnsi="Calibri" w:eastAsia="Calibri" w:cs="Calibri"/>
          <w:b w:val="0"/>
          <w:bCs w:val="0"/>
          <w:i w:val="0"/>
          <w:iCs w:val="0"/>
          <w:caps w:val="0"/>
          <w:smallCaps w:val="0"/>
          <w:noProof w:val="0"/>
          <w:color w:val="auto"/>
          <w:sz w:val="24"/>
          <w:szCs w:val="24"/>
          <w:u w:val="none"/>
          <w:lang w:val="en-US"/>
        </w:rPr>
        <w:t>constipation,</w:t>
      </w:r>
      <w:r w:rsidRPr="185ACC34" w:rsidR="56BAC6CC">
        <w:rPr>
          <w:rFonts w:ascii="Calibri" w:hAnsi="Calibri" w:eastAsia="Calibri" w:cs="Calibri"/>
          <w:b w:val="0"/>
          <w:bCs w:val="0"/>
          <w:i w:val="0"/>
          <w:iCs w:val="0"/>
          <w:caps w:val="0"/>
          <w:smallCaps w:val="0"/>
          <w:noProof w:val="0"/>
          <w:color w:val="auto"/>
          <w:sz w:val="24"/>
          <w:szCs w:val="24"/>
          <w:u w:val="none"/>
          <w:lang w:val="en-US"/>
        </w:rPr>
        <w:t xml:space="preserve"> SUTAB can be less effective. Please start taking MiraLAX 17g up to three times daily, 3 days prior to your procedure in addition to </w:t>
      </w:r>
      <w:r w:rsidRPr="185ACC34" w:rsidR="56BAC6CC">
        <w:rPr>
          <w:rFonts w:ascii="Calibri" w:hAnsi="Calibri" w:eastAsia="Calibri" w:cs="Calibri"/>
          <w:b w:val="0"/>
          <w:bCs w:val="0"/>
          <w:i w:val="0"/>
          <w:iCs w:val="0"/>
          <w:caps w:val="0"/>
          <w:smallCaps w:val="0"/>
          <w:noProof w:val="0"/>
          <w:color w:val="auto"/>
          <w:sz w:val="24"/>
          <w:szCs w:val="24"/>
          <w:u w:val="none"/>
          <w:lang w:val="en-US"/>
        </w:rPr>
        <w:t>SUTAB.)</w:t>
      </w:r>
    </w:p>
    <w:p w:rsidR="660A0AFE" w:rsidP="56BAC6CC" w:rsidRDefault="660A0AFE" w14:paraId="5F60E19C" w14:textId="391ED2C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p w:rsidR="660A0AFE" w:rsidP="5E6D9455" w:rsidRDefault="660A0AFE" w14:paraId="640AD707" w14:textId="20A6C1A2">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GOLYTELY</w:t>
      </w:r>
      <w:r w:rsidRPr="5E6D9455" w:rsidR="07D0DD75">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(POLYETHYELENE GLYCOL)</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The</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day before the procedure drink half of the solution 16 hours before your scheduled arrival time</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t>
      </w:r>
      <w:r w:rsidRPr="5E6D9455"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The day of the procedure drink the remaining solution 4 hours before your scheduled arrival time.</w:t>
      </w:r>
    </w:p>
    <w:p w:rsidR="56BAC6CC" w:rsidP="56BAC6CC" w:rsidRDefault="56BAC6CC" w14:paraId="1FD21CA5" w14:textId="2156E51F">
      <w:pPr>
        <w:pStyle w:val="Normal"/>
        <w:ind w:left="360"/>
        <w:rPr>
          <w:rFonts w:ascii="Calibri" w:hAnsi="Calibri" w:eastAsia="Calibri" w:cs="Calibri"/>
          <w:b w:val="1"/>
          <w:bCs w:val="1"/>
          <w:i w:val="0"/>
          <w:iCs w:val="0"/>
          <w:caps w:val="0"/>
          <w:smallCaps w:val="0"/>
          <w:noProof w:val="0"/>
          <w:color w:val="0070C0"/>
          <w:sz w:val="24"/>
          <w:szCs w:val="24"/>
          <w:u w:val="none"/>
          <w:lang w:val="en-US"/>
        </w:rPr>
      </w:pPr>
    </w:p>
    <w:p w:rsidR="71ED64B4" w:rsidP="5E6D9455" w:rsidRDefault="71ED64B4" w14:paraId="7F563AF4" w14:textId="20D1706E">
      <w:pPr>
        <w:pStyle w:val="Normal"/>
        <w:ind w:left="360"/>
        <w:rPr>
          <w:rFonts w:ascii="Calibri" w:hAnsi="Calibri" w:eastAsia="Calibri" w:cs="Calibri"/>
          <w:b w:val="1"/>
          <w:bCs w:val="1"/>
          <w:i w:val="0"/>
          <w:iCs w:val="0"/>
          <w:caps w:val="0"/>
          <w:smallCaps w:val="0"/>
          <w:noProof w:val="0"/>
          <w:color w:val="0070C0"/>
          <w:sz w:val="24"/>
          <w:szCs w:val="24"/>
          <w:u w:val="none"/>
          <w:lang w:val="en-US"/>
        </w:rPr>
      </w:pPr>
      <w:r w:rsidRPr="5E6D9455" w:rsidR="71ED64B4">
        <w:rPr>
          <w:rFonts w:ascii="Calibri" w:hAnsi="Calibri" w:eastAsia="Calibri" w:cs="Calibri"/>
          <w:b w:val="1"/>
          <w:bCs w:val="1"/>
          <w:i w:val="0"/>
          <w:iCs w:val="0"/>
          <w:caps w:val="0"/>
          <w:smallCaps w:val="0"/>
          <w:noProof w:val="0"/>
          <w:color w:val="0070C0"/>
          <w:sz w:val="24"/>
          <w:szCs w:val="24"/>
          <w:u w:val="none"/>
          <w:lang w:val="en-US"/>
        </w:rPr>
        <w:t>O</w:t>
      </w:r>
      <w:r w:rsidRPr="5E6D9455" w:rsidR="671F0BF9">
        <w:rPr>
          <w:rFonts w:ascii="Calibri" w:hAnsi="Calibri" w:eastAsia="Calibri" w:cs="Calibri"/>
          <w:b w:val="1"/>
          <w:bCs w:val="1"/>
          <w:i w:val="0"/>
          <w:iCs w:val="0"/>
          <w:caps w:val="0"/>
          <w:smallCaps w:val="0"/>
          <w:noProof w:val="0"/>
          <w:color w:val="0070C0"/>
          <w:sz w:val="24"/>
          <w:szCs w:val="24"/>
          <w:u w:val="none"/>
          <w:lang w:val="en-US"/>
        </w:rPr>
        <w:t>VER THE COUNTER PREP</w:t>
      </w:r>
      <w:r w:rsidRPr="5E6D9455" w:rsidR="0665833B">
        <w:rPr>
          <w:rFonts w:ascii="Calibri" w:hAnsi="Calibri" w:eastAsia="Calibri" w:cs="Calibri"/>
          <w:b w:val="1"/>
          <w:bCs w:val="1"/>
          <w:i w:val="0"/>
          <w:iCs w:val="0"/>
          <w:caps w:val="0"/>
          <w:smallCaps w:val="0"/>
          <w:noProof w:val="0"/>
          <w:color w:val="0070C0"/>
          <w:sz w:val="24"/>
          <w:szCs w:val="24"/>
          <w:u w:val="none"/>
          <w:lang w:val="en-US"/>
        </w:rPr>
        <w:t>ARATION</w:t>
      </w:r>
      <w:r w:rsidRPr="5E6D9455" w:rsidR="71ED64B4">
        <w:rPr>
          <w:rFonts w:ascii="Calibri" w:hAnsi="Calibri" w:eastAsia="Calibri" w:cs="Calibri"/>
          <w:b w:val="1"/>
          <w:bCs w:val="1"/>
          <w:i w:val="0"/>
          <w:iCs w:val="0"/>
          <w:caps w:val="0"/>
          <w:smallCaps w:val="0"/>
          <w:noProof w:val="0"/>
          <w:color w:val="0070C0"/>
          <w:sz w:val="24"/>
          <w:szCs w:val="24"/>
          <w:u w:val="none"/>
          <w:lang w:val="en-US"/>
        </w:rPr>
        <w:t>:</w:t>
      </w:r>
    </w:p>
    <w:p w:rsidR="660A0AFE" w:rsidP="185ACC34" w:rsidRDefault="660A0AFE" w14:paraId="06EF2087" w14:textId="46922DA1">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185ACC34" w:rsidR="64325BC6">
        <w:rPr>
          <w:rFonts w:ascii="Calibri" w:hAnsi="Calibri" w:eastAsia="Calibri" w:cs="Calibri"/>
          <w:b w:val="0"/>
          <w:bCs w:val="0"/>
          <w:i w:val="0"/>
          <w:iCs w:val="0"/>
          <w:caps w:val="0"/>
          <w:smallCaps w:val="0"/>
          <w:noProof w:val="0"/>
          <w:color w:val="000000" w:themeColor="text1" w:themeTint="FF" w:themeShade="FF"/>
          <w:sz w:val="24"/>
          <w:szCs w:val="24"/>
          <w:u w:val="none"/>
          <w:lang w:val="en-US"/>
        </w:rPr>
        <w:t>MIRALAX</w:t>
      </w:r>
      <w:r w:rsidRPr="185ACC34" w:rsidR="796D4F7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(POWDERED POLYETHYELENE GLYCOL 3350)</w:t>
      </w:r>
      <w:r w:rsidRPr="185ACC34" w:rsidR="64325BC6">
        <w:rPr>
          <w:rFonts w:ascii="Calibri" w:hAnsi="Calibri" w:eastAsia="Calibri" w:cs="Calibri"/>
          <w:b w:val="0"/>
          <w:bCs w:val="0"/>
          <w:i w:val="0"/>
          <w:iCs w:val="0"/>
          <w:caps w:val="0"/>
          <w:smallCaps w:val="0"/>
          <w:noProof w:val="0"/>
          <w:color w:val="000000" w:themeColor="text1" w:themeTint="FF" w:themeShade="FF"/>
          <w:sz w:val="24"/>
          <w:szCs w:val="24"/>
          <w:u w:val="none"/>
          <w:lang w:val="en-US"/>
        </w:rPr>
        <w:t>:</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Purchase</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t>
      </w:r>
      <w:r w:rsidRPr="185ACC34" w:rsidR="57F81BDA">
        <w:rPr>
          <w:rFonts w:ascii="Calibri" w:hAnsi="Calibri" w:eastAsia="Calibri" w:cs="Calibri"/>
          <w:b w:val="0"/>
          <w:bCs w:val="0"/>
          <w:i w:val="0"/>
          <w:iCs w:val="0"/>
          <w:caps w:val="0"/>
          <w:smallCaps w:val="0"/>
          <w:noProof w:val="0"/>
          <w:color w:val="000000" w:themeColor="text1" w:themeTint="FF" w:themeShade="FF"/>
          <w:sz w:val="24"/>
          <w:szCs w:val="24"/>
          <w:u w:val="none"/>
          <w:lang w:val="en-US"/>
        </w:rPr>
        <w:t>238-gram</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MiraLAX</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t>
      </w:r>
      <w:r w:rsidRPr="185ACC34" w:rsidR="56BAC6CC">
        <w:rPr>
          <w:rFonts w:ascii="Calibri" w:hAnsi="Calibri" w:eastAsia="Calibri" w:cs="Calibri"/>
          <w:b w:val="1"/>
          <w:bCs w:val="1"/>
          <w:i w:val="0"/>
          <w:iCs w:val="0"/>
          <w:caps w:val="0"/>
          <w:smallCaps w:val="0"/>
          <w:noProof w:val="0"/>
          <w:color w:val="000000" w:themeColor="text1" w:themeTint="FF" w:themeShade="FF"/>
          <w:sz w:val="24"/>
          <w:szCs w:val="24"/>
          <w:u w:val="none"/>
          <w:lang w:val="en-US"/>
        </w:rPr>
        <w:t xml:space="preserve">and </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Dulcolax/Bisacodyl tablets</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The day before the procedure </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take</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4 Dulcolax/Bisacodyl tablets at 4</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pm. </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Mix the MiraLAX in </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64oz</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of water. Drink the first half, 16 hours before your scheduled arrival time</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t>
      </w:r>
      <w:r w:rsidRPr="185ACC34" w:rsidR="169DEF4A">
        <w:rPr>
          <w:rFonts w:ascii="Calibri" w:hAnsi="Calibri" w:eastAsia="Calibri" w:cs="Calibri"/>
          <w:b w:val="0"/>
          <w:bCs w:val="0"/>
          <w:i w:val="0"/>
          <w:iCs w:val="0"/>
          <w:caps w:val="0"/>
          <w:smallCaps w:val="0"/>
          <w:noProof w:val="0"/>
          <w:color w:val="000000" w:themeColor="text1" w:themeTint="FF" w:themeShade="FF"/>
          <w:sz w:val="24"/>
          <w:szCs w:val="24"/>
          <w:u w:val="none"/>
          <w:lang w:val="en-US"/>
        </w:rPr>
        <w:t>On the</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day of the </w:t>
      </w:r>
      <w:r w:rsidRPr="185ACC34" w:rsidR="4F549618">
        <w:rPr>
          <w:rFonts w:ascii="Calibri" w:hAnsi="Calibri" w:eastAsia="Calibri" w:cs="Calibri"/>
          <w:b w:val="0"/>
          <w:bCs w:val="0"/>
          <w:i w:val="0"/>
          <w:iCs w:val="0"/>
          <w:caps w:val="0"/>
          <w:smallCaps w:val="0"/>
          <w:noProof w:val="0"/>
          <w:color w:val="000000" w:themeColor="text1" w:themeTint="FF" w:themeShade="FF"/>
          <w:sz w:val="24"/>
          <w:szCs w:val="24"/>
          <w:u w:val="none"/>
          <w:lang w:val="en-US"/>
        </w:rPr>
        <w:t>procedure,</w:t>
      </w:r>
      <w:r w:rsidRPr="185ACC34"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drink the second half, 4 hours before your scheduled arrival time.</w:t>
      </w:r>
    </w:p>
    <w:p w:rsidR="56BAC6CC" w:rsidRDefault="56BAC6CC" w14:paraId="0E034971" w14:textId="1A466C1C">
      <w:r>
        <w:br w:type="page"/>
      </w:r>
    </w:p>
    <w:p w:rsidR="4A87BAE9" w:rsidP="22FA46B9" w:rsidRDefault="4A87BAE9" w14:paraId="7CE05A04" w14:textId="623A82A0">
      <w:pPr>
        <w:pStyle w:val="ListParagraph"/>
        <w:ind w:left="1080"/>
        <w:rPr>
          <w:rFonts w:ascii="Calibri" w:hAnsi="Calibri" w:eastAsia="Calibri" w:cs="Calibri"/>
          <w:b w:val="1"/>
          <w:bCs w:val="1"/>
          <w:i w:val="0"/>
          <w:iCs w:val="0"/>
          <w:caps w:val="0"/>
          <w:smallCaps w:val="0"/>
          <w:noProof w:val="0"/>
          <w:color w:val="0070C0"/>
          <w:sz w:val="24"/>
          <w:szCs w:val="24"/>
          <w:u w:val="none"/>
          <w:lang w:val="en-US"/>
        </w:rPr>
      </w:pPr>
      <w:r w:rsidRPr="22FA46B9" w:rsidR="4A87BAE9">
        <w:rPr>
          <w:rFonts w:ascii="Calibri" w:hAnsi="Calibri" w:eastAsia="Calibri" w:cs="Calibri"/>
          <w:b w:val="1"/>
          <w:bCs w:val="1"/>
          <w:i w:val="0"/>
          <w:iCs w:val="0"/>
          <w:caps w:val="0"/>
          <w:smallCaps w:val="0"/>
          <w:noProof w:val="0"/>
          <w:color w:val="0070C0"/>
          <w:sz w:val="24"/>
          <w:szCs w:val="24"/>
          <w:u w:val="none"/>
          <w:lang w:val="en-US"/>
        </w:rPr>
        <w:t>PREPARATION ADMINISTRATION TIMES:</w:t>
      </w:r>
    </w:p>
    <w:tbl>
      <w:tblPr>
        <w:tblStyle w:val="TableGrid"/>
        <w:tblW w:w="10440" w:type="dxa"/>
        <w:jc w:val="center"/>
        <w:tblLayout w:type="fixed"/>
        <w:tblLook w:val="06A0" w:firstRow="1" w:lastRow="0" w:firstColumn="1" w:lastColumn="0" w:noHBand="1" w:noVBand="1"/>
      </w:tblPr>
      <w:tblGrid>
        <w:gridCol w:w="1485"/>
        <w:gridCol w:w="825"/>
        <w:gridCol w:w="915"/>
        <w:gridCol w:w="951"/>
        <w:gridCol w:w="1044"/>
        <w:gridCol w:w="1044"/>
        <w:gridCol w:w="1044"/>
        <w:gridCol w:w="1044"/>
        <w:gridCol w:w="1044"/>
        <w:gridCol w:w="1044"/>
      </w:tblGrid>
      <w:tr w:rsidR="22FA46B9" w:rsidTr="5E6D9455" w14:paraId="32270106">
        <w:trPr>
          <w:trHeight w:val="300"/>
        </w:trPr>
        <w:tc>
          <w:tcPr>
            <w:tcW w:w="1485"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tcPr>
          <w:p w:rsidR="22FA46B9" w:rsidP="22FA46B9" w:rsidRDefault="22FA46B9" w14:paraId="1AAFA935" w14:textId="3D17FAE4">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825"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tcPr>
          <w:p w:rsidR="22FA46B9" w:rsidP="22FA46B9" w:rsidRDefault="22FA46B9" w14:paraId="7D368881" w14:textId="087377EC">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15"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tcPr>
          <w:p w:rsidR="22FA46B9" w:rsidP="22FA46B9" w:rsidRDefault="22FA46B9" w14:paraId="24A42065"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51"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tcPr>
          <w:p w:rsidR="22FA46B9" w:rsidP="22FA46B9" w:rsidRDefault="22FA46B9" w14:paraId="09404E13"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tcPr>
          <w:p w:rsidR="22FA46B9" w:rsidP="22FA46B9" w:rsidRDefault="22FA46B9" w14:paraId="52B248FF"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tcPr>
          <w:p w:rsidR="22FA46B9" w:rsidP="22FA46B9" w:rsidRDefault="22FA46B9" w14:paraId="69251965"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tcPr>
          <w:p w:rsidR="22FA46B9" w:rsidP="22FA46B9" w:rsidRDefault="22FA46B9" w14:paraId="5BBC1FC0"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tcPr>
          <w:p w:rsidR="22FA46B9" w:rsidP="22FA46B9" w:rsidRDefault="22FA46B9" w14:paraId="3534820F"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tcPr>
          <w:p w:rsidR="22FA46B9" w:rsidP="22FA46B9" w:rsidRDefault="22FA46B9" w14:paraId="72F47539"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tcPr>
          <w:p w:rsidR="22FA46B9" w:rsidP="22FA46B9" w:rsidRDefault="22FA46B9" w14:paraId="385D8AFF"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r>
      <w:tr w:rsidR="22FA46B9" w:rsidTr="5E6D9455" w14:paraId="14BCF6C8">
        <w:trPr>
          <w:trHeight w:val="300"/>
        </w:trPr>
        <w:tc>
          <w:tcPr>
            <w:tcW w:w="1485" w:type="dxa"/>
            <w:tcBorders>
              <w:top w:val="single" w:color="000000" w:themeColor="text1" w:sz="12"/>
            </w:tcBorders>
            <w:tcMar/>
          </w:tcPr>
          <w:p w:rsidR="1FAA7428" w:rsidP="22FA46B9" w:rsidRDefault="1FAA7428" w14:paraId="67B4602C" w14:textId="06CD91A8">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u w:val="none"/>
                <w:lang w:val="en-US"/>
              </w:rPr>
            </w:pPr>
            <w:r w:rsidRPr="22FA46B9" w:rsidR="1FAA7428">
              <w:rPr>
                <w:rFonts w:ascii="Calibri" w:hAnsi="Calibri" w:eastAsia="Calibri" w:cs="Calibri"/>
                <w:b w:val="1"/>
                <w:bCs w:val="1"/>
                <w:i w:val="0"/>
                <w:iCs w:val="0"/>
                <w:caps w:val="0"/>
                <w:smallCaps w:val="0"/>
                <w:noProof w:val="0"/>
                <w:color w:val="000000" w:themeColor="text1" w:themeTint="FF" w:themeShade="FF"/>
                <w:sz w:val="24"/>
                <w:szCs w:val="24"/>
                <w:u w:val="none"/>
                <w:lang w:val="en-US"/>
              </w:rPr>
              <w:t>ARRIVAL TIME</w:t>
            </w:r>
          </w:p>
        </w:tc>
        <w:tc>
          <w:tcPr>
            <w:tcW w:w="825" w:type="dxa"/>
            <w:tcBorders>
              <w:top w:val="single" w:color="000000" w:themeColor="text1" w:sz="12"/>
            </w:tcBorders>
            <w:tcMar/>
          </w:tcPr>
          <w:p w:rsidR="2D70D993" w:rsidP="22FA46B9" w:rsidRDefault="2D70D993" w14:paraId="49B28D06" w14:textId="1575AC5E">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1"/>
                <w:bCs w:val="1"/>
                <w:i w:val="0"/>
                <w:iCs w:val="0"/>
                <w:caps w:val="0"/>
                <w:smallCaps w:val="0"/>
                <w:noProof w:val="0"/>
                <w:color w:val="000000" w:themeColor="text1" w:themeTint="FF" w:themeShade="FF"/>
                <w:sz w:val="24"/>
                <w:szCs w:val="24"/>
                <w:u w:val="none"/>
                <w:lang w:val="en-US"/>
              </w:rPr>
              <w:t>07</w:t>
            </w:r>
          </w:p>
        </w:tc>
        <w:tc>
          <w:tcPr>
            <w:tcW w:w="915" w:type="dxa"/>
            <w:tcBorders>
              <w:top w:val="single" w:color="000000" w:themeColor="text1" w:sz="12"/>
            </w:tcBorders>
            <w:tcMar/>
          </w:tcPr>
          <w:p w:rsidR="2D70D993" w:rsidP="22FA46B9" w:rsidRDefault="2D70D993" w14:paraId="6364B29A" w14:textId="1E5379FE">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1"/>
                <w:bCs w:val="1"/>
                <w:i w:val="0"/>
                <w:iCs w:val="0"/>
                <w:caps w:val="0"/>
                <w:smallCaps w:val="0"/>
                <w:noProof w:val="0"/>
                <w:color w:val="000000" w:themeColor="text1" w:themeTint="FF" w:themeShade="FF"/>
                <w:sz w:val="24"/>
                <w:szCs w:val="24"/>
                <w:u w:val="none"/>
                <w:lang w:val="en-US"/>
              </w:rPr>
              <w:t>08</w:t>
            </w:r>
          </w:p>
        </w:tc>
        <w:tc>
          <w:tcPr>
            <w:tcW w:w="951" w:type="dxa"/>
            <w:tcBorders>
              <w:top w:val="single" w:color="000000" w:themeColor="text1" w:sz="12"/>
            </w:tcBorders>
            <w:tcMar/>
          </w:tcPr>
          <w:p w:rsidR="2D70D993" w:rsidP="22FA46B9" w:rsidRDefault="2D70D993" w14:paraId="5B3FA0C0" w14:textId="14AB3526">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1"/>
                <w:bCs w:val="1"/>
                <w:i w:val="0"/>
                <w:iCs w:val="0"/>
                <w:caps w:val="0"/>
                <w:smallCaps w:val="0"/>
                <w:noProof w:val="0"/>
                <w:color w:val="000000" w:themeColor="text1" w:themeTint="FF" w:themeShade="FF"/>
                <w:sz w:val="24"/>
                <w:szCs w:val="24"/>
                <w:u w:val="none"/>
                <w:lang w:val="en-US"/>
              </w:rPr>
              <w:t>09</w:t>
            </w:r>
          </w:p>
        </w:tc>
        <w:tc>
          <w:tcPr>
            <w:tcW w:w="1044" w:type="dxa"/>
            <w:tcBorders>
              <w:top w:val="single" w:color="000000" w:themeColor="text1" w:sz="12"/>
            </w:tcBorders>
            <w:tcMar/>
          </w:tcPr>
          <w:p w:rsidR="2D70D993" w:rsidP="22FA46B9" w:rsidRDefault="2D70D993" w14:paraId="1F39E54F" w14:textId="3487A4E9">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1"/>
                <w:bCs w:val="1"/>
                <w:i w:val="0"/>
                <w:iCs w:val="0"/>
                <w:caps w:val="0"/>
                <w:smallCaps w:val="0"/>
                <w:noProof w:val="0"/>
                <w:color w:val="000000" w:themeColor="text1" w:themeTint="FF" w:themeShade="FF"/>
                <w:sz w:val="24"/>
                <w:szCs w:val="24"/>
                <w:u w:val="none"/>
                <w:lang w:val="en-US"/>
              </w:rPr>
              <w:t>10</w:t>
            </w:r>
          </w:p>
        </w:tc>
        <w:tc>
          <w:tcPr>
            <w:tcW w:w="1044" w:type="dxa"/>
            <w:tcBorders>
              <w:top w:val="single" w:color="000000" w:themeColor="text1" w:sz="12"/>
            </w:tcBorders>
            <w:tcMar/>
          </w:tcPr>
          <w:p w:rsidR="2D70D993" w:rsidP="22FA46B9" w:rsidRDefault="2D70D993" w14:paraId="420ABD0C" w14:textId="19FF9E43">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1"/>
                <w:bCs w:val="1"/>
                <w:i w:val="0"/>
                <w:iCs w:val="0"/>
                <w:caps w:val="0"/>
                <w:smallCaps w:val="0"/>
                <w:noProof w:val="0"/>
                <w:color w:val="000000" w:themeColor="text1" w:themeTint="FF" w:themeShade="FF"/>
                <w:sz w:val="24"/>
                <w:szCs w:val="24"/>
                <w:u w:val="none"/>
                <w:lang w:val="en-US"/>
              </w:rPr>
              <w:t>11</w:t>
            </w:r>
          </w:p>
        </w:tc>
        <w:tc>
          <w:tcPr>
            <w:tcW w:w="1044" w:type="dxa"/>
            <w:tcBorders>
              <w:top w:val="single" w:color="000000" w:themeColor="text1" w:sz="12"/>
            </w:tcBorders>
            <w:tcMar/>
          </w:tcPr>
          <w:p w:rsidR="2D70D993" w:rsidP="22FA46B9" w:rsidRDefault="2D70D993" w14:paraId="4001223A" w14:textId="153DBDB3">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1"/>
                <w:bCs w:val="1"/>
                <w:i w:val="0"/>
                <w:iCs w:val="0"/>
                <w:caps w:val="0"/>
                <w:smallCaps w:val="0"/>
                <w:noProof w:val="0"/>
                <w:color w:val="000000" w:themeColor="text1" w:themeTint="FF" w:themeShade="FF"/>
                <w:sz w:val="24"/>
                <w:szCs w:val="24"/>
                <w:u w:val="none"/>
                <w:lang w:val="en-US"/>
              </w:rPr>
              <w:t>12</w:t>
            </w:r>
          </w:p>
        </w:tc>
        <w:tc>
          <w:tcPr>
            <w:tcW w:w="1044" w:type="dxa"/>
            <w:tcBorders>
              <w:top w:val="single" w:color="000000" w:themeColor="text1" w:sz="12"/>
            </w:tcBorders>
            <w:tcMar/>
          </w:tcPr>
          <w:p w:rsidR="2D70D993" w:rsidP="22FA46B9" w:rsidRDefault="2D70D993" w14:paraId="42035C80" w14:textId="773DDD13">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1"/>
                <w:bCs w:val="1"/>
                <w:i w:val="0"/>
                <w:iCs w:val="0"/>
                <w:caps w:val="0"/>
                <w:smallCaps w:val="0"/>
                <w:noProof w:val="0"/>
                <w:color w:val="000000" w:themeColor="text1" w:themeTint="FF" w:themeShade="FF"/>
                <w:sz w:val="24"/>
                <w:szCs w:val="24"/>
                <w:u w:val="none"/>
                <w:lang w:val="en-US"/>
              </w:rPr>
              <w:t>1pm</w:t>
            </w:r>
          </w:p>
        </w:tc>
        <w:tc>
          <w:tcPr>
            <w:tcW w:w="1044" w:type="dxa"/>
            <w:tcBorders>
              <w:top w:val="single" w:color="000000" w:themeColor="text1" w:sz="12"/>
            </w:tcBorders>
            <w:tcMar/>
          </w:tcPr>
          <w:p w:rsidR="2D70D993" w:rsidP="22FA46B9" w:rsidRDefault="2D70D993" w14:paraId="4FB2C89B" w14:textId="7ED8F642">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1"/>
                <w:bCs w:val="1"/>
                <w:i w:val="0"/>
                <w:iCs w:val="0"/>
                <w:caps w:val="0"/>
                <w:smallCaps w:val="0"/>
                <w:noProof w:val="0"/>
                <w:color w:val="000000" w:themeColor="text1" w:themeTint="FF" w:themeShade="FF"/>
                <w:sz w:val="24"/>
                <w:szCs w:val="24"/>
                <w:u w:val="none"/>
                <w:lang w:val="en-US"/>
              </w:rPr>
              <w:t>2pm</w:t>
            </w:r>
          </w:p>
        </w:tc>
        <w:tc>
          <w:tcPr>
            <w:tcW w:w="1044" w:type="dxa"/>
            <w:tcBorders>
              <w:top w:val="single" w:color="000000" w:themeColor="text1" w:sz="12"/>
            </w:tcBorders>
            <w:tcMar/>
          </w:tcPr>
          <w:p w:rsidR="2D70D993" w:rsidP="22FA46B9" w:rsidRDefault="2D70D993" w14:paraId="2F0F6A46" w14:textId="19DCDD55">
            <w:pPr>
              <w:pStyle w:val="Normal"/>
              <w:rPr>
                <w:rFonts w:ascii="Calibri" w:hAnsi="Calibri" w:eastAsia="Calibri" w:cs="Calibri"/>
                <w:b w:val="1"/>
                <w:bCs w:val="1"/>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1"/>
                <w:bCs w:val="1"/>
                <w:i w:val="0"/>
                <w:iCs w:val="0"/>
                <w:caps w:val="0"/>
                <w:smallCaps w:val="0"/>
                <w:noProof w:val="0"/>
                <w:color w:val="000000" w:themeColor="text1" w:themeTint="FF" w:themeShade="FF"/>
                <w:sz w:val="24"/>
                <w:szCs w:val="24"/>
                <w:u w:val="none"/>
                <w:lang w:val="en-US"/>
              </w:rPr>
              <w:t>3pm</w:t>
            </w:r>
          </w:p>
        </w:tc>
      </w:tr>
      <w:tr w:rsidR="22FA46B9" w:rsidTr="5E6D9455" w14:paraId="54C0ACE5">
        <w:trPr>
          <w:trHeight w:val="360"/>
        </w:trPr>
        <w:tc>
          <w:tcPr>
            <w:tcW w:w="1485" w:type="dxa"/>
            <w:tcMar/>
          </w:tcPr>
          <w:p w:rsidR="2D70D993" w:rsidP="22FA46B9" w:rsidRDefault="2D70D993" w14:paraId="28A34A6E" w14:textId="253DAB18">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SUPREP</w:t>
            </w:r>
          </w:p>
        </w:tc>
        <w:tc>
          <w:tcPr>
            <w:tcW w:w="825" w:type="dxa"/>
            <w:tcMar/>
          </w:tcPr>
          <w:p w:rsidR="22FA46B9" w:rsidP="22FA46B9" w:rsidRDefault="22FA46B9" w14:paraId="316092A4"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15" w:type="dxa"/>
            <w:tcMar/>
          </w:tcPr>
          <w:p w:rsidR="22FA46B9" w:rsidP="22FA46B9" w:rsidRDefault="22FA46B9" w14:paraId="5DF54988"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51" w:type="dxa"/>
            <w:tcMar/>
          </w:tcPr>
          <w:p w:rsidR="22FA46B9" w:rsidP="22FA46B9" w:rsidRDefault="22FA46B9" w14:paraId="7D150610"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38588032"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6346164C"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16158E9A"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319E4A8A"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63B33588"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281819F5"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r>
      <w:tr w:rsidR="22FA46B9" w:rsidTr="5E6D9455" w14:paraId="1C813FBA">
        <w:trPr>
          <w:trHeight w:val="300"/>
        </w:trPr>
        <w:tc>
          <w:tcPr>
            <w:tcW w:w="1485" w:type="dxa"/>
            <w:tcMar/>
          </w:tcPr>
          <w:p w:rsidR="2D70D993" w:rsidP="22FA46B9" w:rsidRDefault="2D70D993" w14:paraId="6744A2DB" w14:textId="2A429A2E">
            <w:pPr>
              <w:pStyle w:val="Normal"/>
              <w:suppressLineNumbers w:val="0"/>
              <w:bidi w:val="0"/>
              <w:spacing w:before="0" w:beforeAutospacing="off" w:after="0" w:afterAutospacing="off" w:line="240" w:lineRule="auto"/>
              <w:ind w:left="0" w:right="0"/>
              <w:jc w:val="left"/>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Start prep (16hrs)</w:t>
            </w:r>
          </w:p>
        </w:tc>
        <w:tc>
          <w:tcPr>
            <w:tcW w:w="825" w:type="dxa"/>
            <w:tcMar/>
          </w:tcPr>
          <w:p w:rsidR="2D70D993" w:rsidP="22FA46B9" w:rsidRDefault="2D70D993" w14:paraId="22CB4FD3" w14:textId="3FB97EC7">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3</w:t>
            </w:r>
            <w:r w:rsidRPr="22FA46B9" w:rsidR="1C20BF34">
              <w:rPr>
                <w:rFonts w:ascii="Calibri" w:hAnsi="Calibri" w:eastAsia="Calibri" w:cs="Calibri"/>
                <w:b w:val="0"/>
                <w:bCs w:val="0"/>
                <w:i w:val="0"/>
                <w:iCs w:val="0"/>
                <w:caps w:val="0"/>
                <w:smallCaps w:val="0"/>
                <w:noProof w:val="0"/>
                <w:color w:val="000000" w:themeColor="text1" w:themeTint="FF" w:themeShade="FF"/>
                <w:sz w:val="24"/>
                <w:szCs w:val="24"/>
                <w:u w:val="none"/>
                <w:lang w:val="en-US"/>
              </w:rPr>
              <w:t>pm</w:t>
            </w:r>
          </w:p>
        </w:tc>
        <w:tc>
          <w:tcPr>
            <w:tcW w:w="915" w:type="dxa"/>
            <w:tcMar/>
          </w:tcPr>
          <w:p w:rsidR="2D70D993" w:rsidP="22FA46B9" w:rsidRDefault="2D70D993" w14:paraId="0E07B997" w14:textId="3191497E">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4pm</w:t>
            </w:r>
          </w:p>
        </w:tc>
        <w:tc>
          <w:tcPr>
            <w:tcW w:w="951" w:type="dxa"/>
            <w:tcMar/>
          </w:tcPr>
          <w:p w:rsidR="2D70D993" w:rsidP="22FA46B9" w:rsidRDefault="2D70D993" w14:paraId="2C2F848B" w14:textId="27121EC6">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5pm</w:t>
            </w:r>
          </w:p>
        </w:tc>
        <w:tc>
          <w:tcPr>
            <w:tcW w:w="1044" w:type="dxa"/>
            <w:tcMar/>
          </w:tcPr>
          <w:p w:rsidR="2D70D993" w:rsidP="22FA46B9" w:rsidRDefault="2D70D993" w14:paraId="23784103" w14:textId="0CB7392F">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6pm</w:t>
            </w:r>
          </w:p>
        </w:tc>
        <w:tc>
          <w:tcPr>
            <w:tcW w:w="1044" w:type="dxa"/>
            <w:tcMar/>
          </w:tcPr>
          <w:p w:rsidR="2D70D993" w:rsidP="22FA46B9" w:rsidRDefault="2D70D993" w14:paraId="504DC6BE" w14:textId="6205F0FF">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7pm</w:t>
            </w:r>
          </w:p>
        </w:tc>
        <w:tc>
          <w:tcPr>
            <w:tcW w:w="1044" w:type="dxa"/>
            <w:tcMar/>
          </w:tcPr>
          <w:p w:rsidR="2D70D993" w:rsidP="22FA46B9" w:rsidRDefault="2D70D993" w14:paraId="006EC3E7" w14:textId="18474478">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8pm</w:t>
            </w:r>
          </w:p>
        </w:tc>
        <w:tc>
          <w:tcPr>
            <w:tcW w:w="1044" w:type="dxa"/>
            <w:tcMar/>
          </w:tcPr>
          <w:p w:rsidR="2D70D993" w:rsidP="22FA46B9" w:rsidRDefault="2D70D993" w14:paraId="4BFD1E38" w14:textId="05B32483">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9pm</w:t>
            </w:r>
          </w:p>
        </w:tc>
        <w:tc>
          <w:tcPr>
            <w:tcW w:w="1044" w:type="dxa"/>
            <w:tcMar/>
          </w:tcPr>
          <w:p w:rsidR="2D70D993" w:rsidP="22FA46B9" w:rsidRDefault="2D70D993" w14:paraId="39F9D7E5" w14:textId="5085BD42">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10pm</w:t>
            </w:r>
          </w:p>
        </w:tc>
        <w:tc>
          <w:tcPr>
            <w:tcW w:w="1044" w:type="dxa"/>
            <w:tcMar/>
          </w:tcPr>
          <w:p w:rsidR="2D70D993" w:rsidP="22FA46B9" w:rsidRDefault="2D70D993" w14:paraId="460DC168" w14:textId="22B07D5E">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11pm</w:t>
            </w:r>
          </w:p>
        </w:tc>
      </w:tr>
      <w:tr w:rsidR="22FA46B9" w:rsidTr="5E6D9455" w14:paraId="3648E3FC">
        <w:trPr>
          <w:trHeight w:val="780"/>
        </w:trPr>
        <w:tc>
          <w:tcPr>
            <w:tcW w:w="1485" w:type="dxa"/>
            <w:tcMar/>
          </w:tcPr>
          <w:p w:rsidR="2D70D993" w:rsidP="22FA46B9" w:rsidRDefault="2D70D993" w14:paraId="05DF87C0" w14:textId="3F9BE8DD">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2</w:t>
            </w: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vertAlign w:val="superscript"/>
                <w:lang w:val="en-US"/>
              </w:rPr>
              <w:t>nd</w:t>
            </w: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dose (4hrs)</w:t>
            </w:r>
          </w:p>
        </w:tc>
        <w:tc>
          <w:tcPr>
            <w:tcW w:w="825" w:type="dxa"/>
            <w:tcMar/>
          </w:tcPr>
          <w:p w:rsidR="2D70D993" w:rsidP="22FA46B9" w:rsidRDefault="2D70D993" w14:paraId="1C32F6C8" w14:textId="277B42C8">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3am</w:t>
            </w:r>
          </w:p>
        </w:tc>
        <w:tc>
          <w:tcPr>
            <w:tcW w:w="915" w:type="dxa"/>
            <w:tcMar/>
          </w:tcPr>
          <w:p w:rsidR="2D70D993" w:rsidP="22FA46B9" w:rsidRDefault="2D70D993" w14:paraId="01666C32" w14:textId="07F49B0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4am</w:t>
            </w:r>
          </w:p>
        </w:tc>
        <w:tc>
          <w:tcPr>
            <w:tcW w:w="951" w:type="dxa"/>
            <w:tcMar/>
          </w:tcPr>
          <w:p w:rsidR="2D70D993" w:rsidP="22FA46B9" w:rsidRDefault="2D70D993" w14:paraId="3AFE9C7D" w14:textId="295B4C69">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5am</w:t>
            </w:r>
          </w:p>
        </w:tc>
        <w:tc>
          <w:tcPr>
            <w:tcW w:w="1044" w:type="dxa"/>
            <w:tcMar/>
          </w:tcPr>
          <w:p w:rsidR="2D70D993" w:rsidP="22FA46B9" w:rsidRDefault="2D70D993" w14:paraId="59FE59C5" w14:textId="1E034858">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6am</w:t>
            </w:r>
          </w:p>
        </w:tc>
        <w:tc>
          <w:tcPr>
            <w:tcW w:w="1044" w:type="dxa"/>
            <w:tcMar/>
          </w:tcPr>
          <w:p w:rsidR="2D70D993" w:rsidP="22FA46B9" w:rsidRDefault="2D70D993" w14:paraId="521B5562" w14:textId="1C18E6C5">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7am</w:t>
            </w:r>
          </w:p>
        </w:tc>
        <w:tc>
          <w:tcPr>
            <w:tcW w:w="1044" w:type="dxa"/>
            <w:tcMar/>
          </w:tcPr>
          <w:p w:rsidR="2D70D993" w:rsidP="22FA46B9" w:rsidRDefault="2D70D993" w14:paraId="614766D5" w14:textId="70EABA83">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8am</w:t>
            </w:r>
          </w:p>
        </w:tc>
        <w:tc>
          <w:tcPr>
            <w:tcW w:w="1044" w:type="dxa"/>
            <w:tcMar/>
          </w:tcPr>
          <w:p w:rsidR="2D70D993" w:rsidP="22FA46B9" w:rsidRDefault="2D70D993" w14:paraId="149DA850" w14:textId="264C25CC">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9am</w:t>
            </w:r>
          </w:p>
        </w:tc>
        <w:tc>
          <w:tcPr>
            <w:tcW w:w="1044" w:type="dxa"/>
            <w:tcMar/>
          </w:tcPr>
          <w:p w:rsidR="2D70D993" w:rsidP="22FA46B9" w:rsidRDefault="2D70D993" w14:paraId="76BAF006" w14:textId="2362F88C">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10am</w:t>
            </w:r>
          </w:p>
        </w:tc>
        <w:tc>
          <w:tcPr>
            <w:tcW w:w="1044" w:type="dxa"/>
            <w:tcMar/>
          </w:tcPr>
          <w:p w:rsidR="2D70D993" w:rsidP="22FA46B9" w:rsidRDefault="2D70D993" w14:paraId="37B2E0AB" w14:textId="1196A3EE">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11am</w:t>
            </w:r>
          </w:p>
        </w:tc>
      </w:tr>
      <w:tr w:rsidR="22FA46B9" w:rsidTr="5E6D9455" w14:paraId="0B558F44">
        <w:trPr>
          <w:trHeight w:val="300"/>
        </w:trPr>
        <w:tc>
          <w:tcPr>
            <w:tcW w:w="1485" w:type="dxa"/>
            <w:shd w:val="clear" w:color="auto" w:fill="D1D1D1" w:themeFill="background2" w:themeFillShade="E6"/>
            <w:tcMar/>
          </w:tcPr>
          <w:p w:rsidR="22FA46B9" w:rsidP="22FA46B9" w:rsidRDefault="22FA46B9" w14:paraId="3C83903B"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825" w:type="dxa"/>
            <w:shd w:val="clear" w:color="auto" w:fill="D1D1D1" w:themeFill="background2" w:themeFillShade="E6"/>
            <w:tcMar/>
          </w:tcPr>
          <w:p w:rsidR="22FA46B9" w:rsidP="22FA46B9" w:rsidRDefault="22FA46B9" w14:paraId="165728AF"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15" w:type="dxa"/>
            <w:shd w:val="clear" w:color="auto" w:fill="D1D1D1" w:themeFill="background2" w:themeFillShade="E6"/>
            <w:tcMar/>
          </w:tcPr>
          <w:p w:rsidR="22FA46B9" w:rsidP="22FA46B9" w:rsidRDefault="22FA46B9" w14:paraId="502D73F6"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51" w:type="dxa"/>
            <w:shd w:val="clear" w:color="auto" w:fill="D1D1D1" w:themeFill="background2" w:themeFillShade="E6"/>
            <w:tcMar/>
          </w:tcPr>
          <w:p w:rsidR="22FA46B9" w:rsidP="22FA46B9" w:rsidRDefault="22FA46B9" w14:paraId="7863CE29"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shd w:val="clear" w:color="auto" w:fill="D1D1D1" w:themeFill="background2" w:themeFillShade="E6"/>
            <w:tcMar/>
          </w:tcPr>
          <w:p w:rsidR="22FA46B9" w:rsidP="22FA46B9" w:rsidRDefault="22FA46B9" w14:paraId="4C6D4CC8"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shd w:val="clear" w:color="auto" w:fill="D1D1D1" w:themeFill="background2" w:themeFillShade="E6"/>
            <w:tcMar/>
          </w:tcPr>
          <w:p w:rsidR="22FA46B9" w:rsidP="22FA46B9" w:rsidRDefault="22FA46B9" w14:paraId="77467286"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shd w:val="clear" w:color="auto" w:fill="D1D1D1" w:themeFill="background2" w:themeFillShade="E6"/>
            <w:tcMar/>
          </w:tcPr>
          <w:p w:rsidR="22FA46B9" w:rsidP="22FA46B9" w:rsidRDefault="22FA46B9" w14:paraId="0DF9936E"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shd w:val="clear" w:color="auto" w:fill="D1D1D1" w:themeFill="background2" w:themeFillShade="E6"/>
            <w:tcMar/>
          </w:tcPr>
          <w:p w:rsidR="22FA46B9" w:rsidP="22FA46B9" w:rsidRDefault="22FA46B9" w14:paraId="0F3299EB"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shd w:val="clear" w:color="auto" w:fill="D1D1D1" w:themeFill="background2" w:themeFillShade="E6"/>
            <w:tcMar/>
          </w:tcPr>
          <w:p w:rsidR="22FA46B9" w:rsidP="22FA46B9" w:rsidRDefault="22FA46B9" w14:paraId="0910D518"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shd w:val="clear" w:color="auto" w:fill="D1D1D1" w:themeFill="background2" w:themeFillShade="E6"/>
            <w:tcMar/>
          </w:tcPr>
          <w:p w:rsidR="22FA46B9" w:rsidP="22FA46B9" w:rsidRDefault="22FA46B9" w14:paraId="0C9F7516"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r>
      <w:tr w:rsidR="22FA46B9" w:rsidTr="5E6D9455" w14:paraId="4CC79DE4">
        <w:trPr>
          <w:trHeight w:val="300"/>
        </w:trPr>
        <w:tc>
          <w:tcPr>
            <w:tcW w:w="1485" w:type="dxa"/>
            <w:tcMar/>
          </w:tcPr>
          <w:p w:rsidR="2D70D993" w:rsidP="22FA46B9" w:rsidRDefault="2D70D993" w14:paraId="55AA093E" w14:textId="61A2E1EF">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SUTAB</w:t>
            </w:r>
          </w:p>
        </w:tc>
        <w:tc>
          <w:tcPr>
            <w:tcW w:w="825" w:type="dxa"/>
            <w:tcMar/>
          </w:tcPr>
          <w:p w:rsidR="22FA46B9" w:rsidP="22FA46B9" w:rsidRDefault="22FA46B9" w14:paraId="7651B9E7"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15" w:type="dxa"/>
            <w:tcMar/>
          </w:tcPr>
          <w:p w:rsidR="22FA46B9" w:rsidP="22FA46B9" w:rsidRDefault="22FA46B9" w14:paraId="42306AC1"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51" w:type="dxa"/>
            <w:tcMar/>
          </w:tcPr>
          <w:p w:rsidR="22FA46B9" w:rsidP="22FA46B9" w:rsidRDefault="22FA46B9" w14:paraId="051ADF25"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2D296FD4"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06E1DF5E"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6CC0E78E"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50A43E75"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3834C609"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51AF0872"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r>
      <w:tr w:rsidR="22FA46B9" w:rsidTr="5E6D9455" w14:paraId="2FD095D1">
        <w:trPr>
          <w:trHeight w:val="300"/>
        </w:trPr>
        <w:tc>
          <w:tcPr>
            <w:tcW w:w="1485" w:type="dxa"/>
            <w:tcMar/>
          </w:tcPr>
          <w:p w:rsidR="2D70D993" w:rsidP="22FA46B9" w:rsidRDefault="2D70D993" w14:paraId="57435F3E" w14:textId="6ED0D6C0">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Start prep (16hrs)</w:t>
            </w:r>
          </w:p>
        </w:tc>
        <w:tc>
          <w:tcPr>
            <w:tcW w:w="825" w:type="dxa"/>
            <w:tcMar/>
          </w:tcPr>
          <w:p w:rsidR="2D70D993" w:rsidP="22FA46B9" w:rsidRDefault="2D70D993" w14:paraId="181CF6E3" w14:textId="416BB29D">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3pm</w:t>
            </w:r>
          </w:p>
        </w:tc>
        <w:tc>
          <w:tcPr>
            <w:tcW w:w="915" w:type="dxa"/>
            <w:tcMar/>
          </w:tcPr>
          <w:p w:rsidR="2D70D993" w:rsidP="22FA46B9" w:rsidRDefault="2D70D993" w14:paraId="087DD58F" w14:textId="677F3A7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4pm</w:t>
            </w:r>
          </w:p>
        </w:tc>
        <w:tc>
          <w:tcPr>
            <w:tcW w:w="951" w:type="dxa"/>
            <w:tcMar/>
          </w:tcPr>
          <w:p w:rsidR="2D70D993" w:rsidP="22FA46B9" w:rsidRDefault="2D70D993" w14:paraId="01464ABD" w14:textId="7D9C7EF7">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5pm</w:t>
            </w:r>
          </w:p>
        </w:tc>
        <w:tc>
          <w:tcPr>
            <w:tcW w:w="1044" w:type="dxa"/>
            <w:tcMar/>
          </w:tcPr>
          <w:p w:rsidR="2D70D993" w:rsidP="22FA46B9" w:rsidRDefault="2D70D993" w14:paraId="2C174D4B" w14:textId="7745F489">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6pm</w:t>
            </w:r>
          </w:p>
        </w:tc>
        <w:tc>
          <w:tcPr>
            <w:tcW w:w="1044" w:type="dxa"/>
            <w:tcMar/>
          </w:tcPr>
          <w:p w:rsidR="2D70D993" w:rsidP="22FA46B9" w:rsidRDefault="2D70D993" w14:paraId="4C73F4C2" w14:textId="0BEA3B80">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7pm</w:t>
            </w:r>
          </w:p>
        </w:tc>
        <w:tc>
          <w:tcPr>
            <w:tcW w:w="1044" w:type="dxa"/>
            <w:tcMar/>
          </w:tcPr>
          <w:p w:rsidR="2D70D993" w:rsidP="22FA46B9" w:rsidRDefault="2D70D993" w14:paraId="69632E12" w14:textId="38C25B9D">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8pm</w:t>
            </w:r>
          </w:p>
        </w:tc>
        <w:tc>
          <w:tcPr>
            <w:tcW w:w="1044" w:type="dxa"/>
            <w:tcMar/>
          </w:tcPr>
          <w:p w:rsidR="2D70D993" w:rsidP="22FA46B9" w:rsidRDefault="2D70D993" w14:paraId="3DD33F32" w14:textId="1B79C4C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9pm</w:t>
            </w:r>
          </w:p>
        </w:tc>
        <w:tc>
          <w:tcPr>
            <w:tcW w:w="1044" w:type="dxa"/>
            <w:tcMar/>
          </w:tcPr>
          <w:p w:rsidR="2D70D993" w:rsidP="22FA46B9" w:rsidRDefault="2D70D993" w14:paraId="65BF7162" w14:textId="104BA6AB">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10pm</w:t>
            </w:r>
          </w:p>
        </w:tc>
        <w:tc>
          <w:tcPr>
            <w:tcW w:w="1044" w:type="dxa"/>
            <w:tcMar/>
          </w:tcPr>
          <w:p w:rsidR="2D70D993" w:rsidP="22FA46B9" w:rsidRDefault="2D70D993" w14:paraId="5A5A2E04" w14:textId="7F98110E">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11pm</w:t>
            </w:r>
          </w:p>
        </w:tc>
      </w:tr>
      <w:tr w:rsidR="22FA46B9" w:rsidTr="5E6D9455" w14:paraId="31D76CA6">
        <w:trPr>
          <w:trHeight w:val="300"/>
        </w:trPr>
        <w:tc>
          <w:tcPr>
            <w:tcW w:w="1485" w:type="dxa"/>
            <w:tcMar/>
          </w:tcPr>
          <w:p w:rsidR="2D70D993" w:rsidP="22FA46B9" w:rsidRDefault="2D70D993" w14:paraId="0B02BA61" w14:textId="02C0A750">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2</w:t>
            </w: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vertAlign w:val="superscript"/>
                <w:lang w:val="en-US"/>
              </w:rPr>
              <w:t>nd</w:t>
            </w: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dose (6hrs)</w:t>
            </w:r>
          </w:p>
        </w:tc>
        <w:tc>
          <w:tcPr>
            <w:tcW w:w="825" w:type="dxa"/>
            <w:tcMar/>
          </w:tcPr>
          <w:p w:rsidR="31F11661" w:rsidP="22FA46B9" w:rsidRDefault="31F11661" w14:paraId="613303BD" w14:textId="126B3428">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31F11661">
              <w:rPr>
                <w:rFonts w:ascii="Calibri" w:hAnsi="Calibri" w:eastAsia="Calibri" w:cs="Calibri"/>
                <w:b w:val="0"/>
                <w:bCs w:val="0"/>
                <w:i w:val="0"/>
                <w:iCs w:val="0"/>
                <w:caps w:val="0"/>
                <w:smallCaps w:val="0"/>
                <w:noProof w:val="0"/>
                <w:color w:val="000000" w:themeColor="text1" w:themeTint="FF" w:themeShade="FF"/>
                <w:sz w:val="24"/>
                <w:szCs w:val="24"/>
                <w:u w:val="none"/>
                <w:lang w:val="en-US"/>
              </w:rPr>
              <w:t>1am</w:t>
            </w:r>
          </w:p>
        </w:tc>
        <w:tc>
          <w:tcPr>
            <w:tcW w:w="915" w:type="dxa"/>
            <w:tcMar/>
          </w:tcPr>
          <w:p w:rsidR="31F11661" w:rsidP="22FA46B9" w:rsidRDefault="31F11661" w14:paraId="653C631E" w14:textId="29754F28">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31F11661">
              <w:rPr>
                <w:rFonts w:ascii="Calibri" w:hAnsi="Calibri" w:eastAsia="Calibri" w:cs="Calibri"/>
                <w:b w:val="0"/>
                <w:bCs w:val="0"/>
                <w:i w:val="0"/>
                <w:iCs w:val="0"/>
                <w:caps w:val="0"/>
                <w:smallCaps w:val="0"/>
                <w:noProof w:val="0"/>
                <w:color w:val="000000" w:themeColor="text1" w:themeTint="FF" w:themeShade="FF"/>
                <w:sz w:val="24"/>
                <w:szCs w:val="24"/>
                <w:u w:val="none"/>
                <w:lang w:val="en-US"/>
              </w:rPr>
              <w:t>2am</w:t>
            </w:r>
          </w:p>
        </w:tc>
        <w:tc>
          <w:tcPr>
            <w:tcW w:w="951" w:type="dxa"/>
            <w:tcMar/>
          </w:tcPr>
          <w:p w:rsidR="31F11661" w:rsidP="22FA46B9" w:rsidRDefault="31F11661" w14:paraId="2B6A798B" w14:textId="2DD4CA02">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31F11661">
              <w:rPr>
                <w:rFonts w:ascii="Calibri" w:hAnsi="Calibri" w:eastAsia="Calibri" w:cs="Calibri"/>
                <w:b w:val="0"/>
                <w:bCs w:val="0"/>
                <w:i w:val="0"/>
                <w:iCs w:val="0"/>
                <w:caps w:val="0"/>
                <w:smallCaps w:val="0"/>
                <w:noProof w:val="0"/>
                <w:color w:val="000000" w:themeColor="text1" w:themeTint="FF" w:themeShade="FF"/>
                <w:sz w:val="24"/>
                <w:szCs w:val="24"/>
                <w:u w:val="none"/>
                <w:lang w:val="en-US"/>
              </w:rPr>
              <w:t>3am</w:t>
            </w:r>
          </w:p>
        </w:tc>
        <w:tc>
          <w:tcPr>
            <w:tcW w:w="1044" w:type="dxa"/>
            <w:tcMar/>
          </w:tcPr>
          <w:p w:rsidR="31F11661" w:rsidP="22FA46B9" w:rsidRDefault="31F11661" w14:paraId="370CC7F3" w14:textId="43BFF3F2">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31F11661">
              <w:rPr>
                <w:rFonts w:ascii="Calibri" w:hAnsi="Calibri" w:eastAsia="Calibri" w:cs="Calibri"/>
                <w:b w:val="0"/>
                <w:bCs w:val="0"/>
                <w:i w:val="0"/>
                <w:iCs w:val="0"/>
                <w:caps w:val="0"/>
                <w:smallCaps w:val="0"/>
                <w:noProof w:val="0"/>
                <w:color w:val="000000" w:themeColor="text1" w:themeTint="FF" w:themeShade="FF"/>
                <w:sz w:val="24"/>
                <w:szCs w:val="24"/>
                <w:u w:val="none"/>
                <w:lang w:val="en-US"/>
              </w:rPr>
              <w:t>4am</w:t>
            </w:r>
          </w:p>
        </w:tc>
        <w:tc>
          <w:tcPr>
            <w:tcW w:w="1044" w:type="dxa"/>
            <w:tcMar/>
          </w:tcPr>
          <w:p w:rsidR="31F11661" w:rsidP="22FA46B9" w:rsidRDefault="31F11661" w14:paraId="4A3874AD" w14:textId="1773B7A9">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31F11661">
              <w:rPr>
                <w:rFonts w:ascii="Calibri" w:hAnsi="Calibri" w:eastAsia="Calibri" w:cs="Calibri"/>
                <w:b w:val="0"/>
                <w:bCs w:val="0"/>
                <w:i w:val="0"/>
                <w:iCs w:val="0"/>
                <w:caps w:val="0"/>
                <w:smallCaps w:val="0"/>
                <w:noProof w:val="0"/>
                <w:color w:val="000000" w:themeColor="text1" w:themeTint="FF" w:themeShade="FF"/>
                <w:sz w:val="24"/>
                <w:szCs w:val="24"/>
                <w:u w:val="none"/>
                <w:lang w:val="en-US"/>
              </w:rPr>
              <w:t>5am</w:t>
            </w:r>
          </w:p>
        </w:tc>
        <w:tc>
          <w:tcPr>
            <w:tcW w:w="1044" w:type="dxa"/>
            <w:tcMar/>
          </w:tcPr>
          <w:p w:rsidR="31F11661" w:rsidP="22FA46B9" w:rsidRDefault="31F11661" w14:paraId="5272E85E" w14:textId="13F7CC95">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31F11661">
              <w:rPr>
                <w:rFonts w:ascii="Calibri" w:hAnsi="Calibri" w:eastAsia="Calibri" w:cs="Calibri"/>
                <w:b w:val="0"/>
                <w:bCs w:val="0"/>
                <w:i w:val="0"/>
                <w:iCs w:val="0"/>
                <w:caps w:val="0"/>
                <w:smallCaps w:val="0"/>
                <w:noProof w:val="0"/>
                <w:color w:val="000000" w:themeColor="text1" w:themeTint="FF" w:themeShade="FF"/>
                <w:sz w:val="24"/>
                <w:szCs w:val="24"/>
                <w:u w:val="none"/>
                <w:lang w:val="en-US"/>
              </w:rPr>
              <w:t>6am</w:t>
            </w:r>
          </w:p>
        </w:tc>
        <w:tc>
          <w:tcPr>
            <w:tcW w:w="1044" w:type="dxa"/>
            <w:tcMar/>
          </w:tcPr>
          <w:p w:rsidR="31F11661" w:rsidP="22FA46B9" w:rsidRDefault="31F11661" w14:paraId="31D8BC53" w14:textId="5C81E7F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31F11661">
              <w:rPr>
                <w:rFonts w:ascii="Calibri" w:hAnsi="Calibri" w:eastAsia="Calibri" w:cs="Calibri"/>
                <w:b w:val="0"/>
                <w:bCs w:val="0"/>
                <w:i w:val="0"/>
                <w:iCs w:val="0"/>
                <w:caps w:val="0"/>
                <w:smallCaps w:val="0"/>
                <w:noProof w:val="0"/>
                <w:color w:val="000000" w:themeColor="text1" w:themeTint="FF" w:themeShade="FF"/>
                <w:sz w:val="24"/>
                <w:szCs w:val="24"/>
                <w:u w:val="none"/>
                <w:lang w:val="en-US"/>
              </w:rPr>
              <w:t>7am</w:t>
            </w:r>
          </w:p>
        </w:tc>
        <w:tc>
          <w:tcPr>
            <w:tcW w:w="1044" w:type="dxa"/>
            <w:tcMar/>
          </w:tcPr>
          <w:p w:rsidR="31F11661" w:rsidP="22FA46B9" w:rsidRDefault="31F11661" w14:paraId="5D222E7D" w14:textId="6F408D74">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31F11661">
              <w:rPr>
                <w:rFonts w:ascii="Calibri" w:hAnsi="Calibri" w:eastAsia="Calibri" w:cs="Calibri"/>
                <w:b w:val="0"/>
                <w:bCs w:val="0"/>
                <w:i w:val="0"/>
                <w:iCs w:val="0"/>
                <w:caps w:val="0"/>
                <w:smallCaps w:val="0"/>
                <w:noProof w:val="0"/>
                <w:color w:val="000000" w:themeColor="text1" w:themeTint="FF" w:themeShade="FF"/>
                <w:sz w:val="24"/>
                <w:szCs w:val="24"/>
                <w:u w:val="none"/>
                <w:lang w:val="en-US"/>
              </w:rPr>
              <w:t>8am</w:t>
            </w:r>
          </w:p>
        </w:tc>
        <w:tc>
          <w:tcPr>
            <w:tcW w:w="1044" w:type="dxa"/>
            <w:tcMar/>
          </w:tcPr>
          <w:p w:rsidR="31F11661" w:rsidP="22FA46B9" w:rsidRDefault="31F11661" w14:paraId="306EF7B9" w14:textId="410E0904">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31F11661">
              <w:rPr>
                <w:rFonts w:ascii="Calibri" w:hAnsi="Calibri" w:eastAsia="Calibri" w:cs="Calibri"/>
                <w:b w:val="0"/>
                <w:bCs w:val="0"/>
                <w:i w:val="0"/>
                <w:iCs w:val="0"/>
                <w:caps w:val="0"/>
                <w:smallCaps w:val="0"/>
                <w:noProof w:val="0"/>
                <w:color w:val="000000" w:themeColor="text1" w:themeTint="FF" w:themeShade="FF"/>
                <w:sz w:val="24"/>
                <w:szCs w:val="24"/>
                <w:u w:val="none"/>
                <w:lang w:val="en-US"/>
              </w:rPr>
              <w:t>9am</w:t>
            </w:r>
          </w:p>
        </w:tc>
      </w:tr>
      <w:tr w:rsidR="22FA46B9" w:rsidTr="5E6D9455" w14:paraId="660614F0">
        <w:trPr>
          <w:trHeight w:val="300"/>
        </w:trPr>
        <w:tc>
          <w:tcPr>
            <w:tcW w:w="1485" w:type="dxa"/>
            <w:shd w:val="clear" w:color="auto" w:fill="D1D1D1" w:themeFill="background2" w:themeFillShade="E6"/>
            <w:tcMar/>
          </w:tcPr>
          <w:p w:rsidR="22FA46B9" w:rsidP="22FA46B9" w:rsidRDefault="22FA46B9" w14:paraId="23CD25A6"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highlight w:val="lightGray"/>
                <w:u w:val="none"/>
                <w:lang w:val="en-US"/>
              </w:rPr>
            </w:pPr>
          </w:p>
        </w:tc>
        <w:tc>
          <w:tcPr>
            <w:tcW w:w="825" w:type="dxa"/>
            <w:shd w:val="clear" w:color="auto" w:fill="D1D1D1" w:themeFill="background2" w:themeFillShade="E6"/>
            <w:tcMar/>
          </w:tcPr>
          <w:p w:rsidR="22FA46B9" w:rsidP="22FA46B9" w:rsidRDefault="22FA46B9" w14:paraId="410E3259"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highlight w:val="lightGray"/>
                <w:u w:val="none"/>
                <w:lang w:val="en-US"/>
              </w:rPr>
            </w:pPr>
          </w:p>
        </w:tc>
        <w:tc>
          <w:tcPr>
            <w:tcW w:w="915" w:type="dxa"/>
            <w:shd w:val="clear" w:color="auto" w:fill="D1D1D1" w:themeFill="background2" w:themeFillShade="E6"/>
            <w:tcMar/>
          </w:tcPr>
          <w:p w:rsidR="22FA46B9" w:rsidP="22FA46B9" w:rsidRDefault="22FA46B9" w14:paraId="0C0582DE"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highlight w:val="lightGray"/>
                <w:u w:val="none"/>
                <w:lang w:val="en-US"/>
              </w:rPr>
            </w:pPr>
          </w:p>
        </w:tc>
        <w:tc>
          <w:tcPr>
            <w:tcW w:w="951" w:type="dxa"/>
            <w:shd w:val="clear" w:color="auto" w:fill="D1D1D1" w:themeFill="background2" w:themeFillShade="E6"/>
            <w:tcMar/>
          </w:tcPr>
          <w:p w:rsidR="22FA46B9" w:rsidP="22FA46B9" w:rsidRDefault="22FA46B9" w14:paraId="6AD13B8A"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highlight w:val="lightGray"/>
                <w:u w:val="none"/>
                <w:lang w:val="en-US"/>
              </w:rPr>
            </w:pPr>
          </w:p>
        </w:tc>
        <w:tc>
          <w:tcPr>
            <w:tcW w:w="1044" w:type="dxa"/>
            <w:shd w:val="clear" w:color="auto" w:fill="D1D1D1" w:themeFill="background2" w:themeFillShade="E6"/>
            <w:tcMar/>
          </w:tcPr>
          <w:p w:rsidR="22FA46B9" w:rsidP="22FA46B9" w:rsidRDefault="22FA46B9" w14:paraId="0A778BDA"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highlight w:val="lightGray"/>
                <w:u w:val="none"/>
                <w:lang w:val="en-US"/>
              </w:rPr>
            </w:pPr>
          </w:p>
        </w:tc>
        <w:tc>
          <w:tcPr>
            <w:tcW w:w="1044" w:type="dxa"/>
            <w:shd w:val="clear" w:color="auto" w:fill="D1D1D1" w:themeFill="background2" w:themeFillShade="E6"/>
            <w:tcMar/>
          </w:tcPr>
          <w:p w:rsidR="22FA46B9" w:rsidP="22FA46B9" w:rsidRDefault="22FA46B9" w14:paraId="7CA2BB38"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highlight w:val="lightGray"/>
                <w:u w:val="none"/>
                <w:lang w:val="en-US"/>
              </w:rPr>
            </w:pPr>
          </w:p>
        </w:tc>
        <w:tc>
          <w:tcPr>
            <w:tcW w:w="1044" w:type="dxa"/>
            <w:shd w:val="clear" w:color="auto" w:fill="D1D1D1" w:themeFill="background2" w:themeFillShade="E6"/>
            <w:tcMar/>
          </w:tcPr>
          <w:p w:rsidR="22FA46B9" w:rsidP="22FA46B9" w:rsidRDefault="22FA46B9" w14:paraId="7112E30F"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highlight w:val="lightGray"/>
                <w:u w:val="none"/>
                <w:lang w:val="en-US"/>
              </w:rPr>
            </w:pPr>
          </w:p>
        </w:tc>
        <w:tc>
          <w:tcPr>
            <w:tcW w:w="1044" w:type="dxa"/>
            <w:shd w:val="clear" w:color="auto" w:fill="D1D1D1" w:themeFill="background2" w:themeFillShade="E6"/>
            <w:tcMar/>
          </w:tcPr>
          <w:p w:rsidR="22FA46B9" w:rsidP="22FA46B9" w:rsidRDefault="22FA46B9" w14:paraId="69D46DC8"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highlight w:val="lightGray"/>
                <w:u w:val="none"/>
                <w:lang w:val="en-US"/>
              </w:rPr>
            </w:pPr>
          </w:p>
        </w:tc>
        <w:tc>
          <w:tcPr>
            <w:tcW w:w="1044" w:type="dxa"/>
            <w:shd w:val="clear" w:color="auto" w:fill="D1D1D1" w:themeFill="background2" w:themeFillShade="E6"/>
            <w:tcMar/>
          </w:tcPr>
          <w:p w:rsidR="22FA46B9" w:rsidP="22FA46B9" w:rsidRDefault="22FA46B9" w14:paraId="0529FB3C"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highlight w:val="lightGray"/>
                <w:u w:val="none"/>
                <w:lang w:val="en-US"/>
              </w:rPr>
            </w:pPr>
          </w:p>
        </w:tc>
        <w:tc>
          <w:tcPr>
            <w:tcW w:w="1044" w:type="dxa"/>
            <w:shd w:val="clear" w:color="auto" w:fill="D1D1D1" w:themeFill="background2" w:themeFillShade="E6"/>
            <w:tcMar/>
          </w:tcPr>
          <w:p w:rsidR="22FA46B9" w:rsidP="22FA46B9" w:rsidRDefault="22FA46B9" w14:paraId="57D73676"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highlight w:val="lightGray"/>
                <w:u w:val="none"/>
                <w:lang w:val="en-US"/>
              </w:rPr>
            </w:pPr>
          </w:p>
        </w:tc>
      </w:tr>
      <w:tr w:rsidR="22FA46B9" w:rsidTr="5E6D9455" w14:paraId="11CBEF8D">
        <w:trPr>
          <w:trHeight w:val="300"/>
        </w:trPr>
        <w:tc>
          <w:tcPr>
            <w:tcW w:w="1485" w:type="dxa"/>
            <w:tcMar/>
          </w:tcPr>
          <w:p w:rsidR="2D70D993" w:rsidP="22FA46B9" w:rsidRDefault="2D70D993" w14:paraId="7DD8FEA4" w14:textId="3E42FA23">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Golytely</w:t>
            </w:r>
          </w:p>
        </w:tc>
        <w:tc>
          <w:tcPr>
            <w:tcW w:w="825" w:type="dxa"/>
            <w:tcMar/>
          </w:tcPr>
          <w:p w:rsidR="22FA46B9" w:rsidP="22FA46B9" w:rsidRDefault="22FA46B9" w14:paraId="7827E455"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15" w:type="dxa"/>
            <w:tcMar/>
          </w:tcPr>
          <w:p w:rsidR="22FA46B9" w:rsidP="22FA46B9" w:rsidRDefault="22FA46B9" w14:paraId="4D8F3891"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51" w:type="dxa"/>
            <w:tcMar/>
          </w:tcPr>
          <w:p w:rsidR="22FA46B9" w:rsidP="22FA46B9" w:rsidRDefault="22FA46B9" w14:paraId="48CA61F1"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6402DCC2"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6CDABB80"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71084EF3"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62A4EEFF"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34823C4E"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62C3356A"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r>
      <w:tr w:rsidR="22FA46B9" w:rsidTr="5E6D9455" w14:paraId="45D6E464">
        <w:trPr>
          <w:trHeight w:val="300"/>
        </w:trPr>
        <w:tc>
          <w:tcPr>
            <w:tcW w:w="1485" w:type="dxa"/>
            <w:tcMar/>
          </w:tcPr>
          <w:p w:rsidR="2D70D993" w:rsidP="22FA46B9" w:rsidRDefault="2D70D993" w14:paraId="52B634DA" w14:textId="74D54A5F">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Start prep (16hrs)</w:t>
            </w:r>
          </w:p>
        </w:tc>
        <w:tc>
          <w:tcPr>
            <w:tcW w:w="825" w:type="dxa"/>
            <w:tcMar/>
          </w:tcPr>
          <w:p w:rsidR="60BA1ACA" w:rsidP="22FA46B9" w:rsidRDefault="60BA1ACA" w14:paraId="5C8D1A15" w14:textId="4E904D33">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60BA1ACA">
              <w:rPr>
                <w:rFonts w:ascii="Calibri" w:hAnsi="Calibri" w:eastAsia="Calibri" w:cs="Calibri"/>
                <w:b w:val="0"/>
                <w:bCs w:val="0"/>
                <w:i w:val="0"/>
                <w:iCs w:val="0"/>
                <w:caps w:val="0"/>
                <w:smallCaps w:val="0"/>
                <w:noProof w:val="0"/>
                <w:color w:val="000000" w:themeColor="text1" w:themeTint="FF" w:themeShade="FF"/>
                <w:sz w:val="24"/>
                <w:szCs w:val="24"/>
                <w:u w:val="none"/>
                <w:lang w:val="en-US"/>
              </w:rPr>
              <w:t>3pm</w:t>
            </w:r>
          </w:p>
        </w:tc>
        <w:tc>
          <w:tcPr>
            <w:tcW w:w="915" w:type="dxa"/>
            <w:tcMar/>
          </w:tcPr>
          <w:p w:rsidR="60BA1ACA" w:rsidP="22FA46B9" w:rsidRDefault="60BA1ACA" w14:paraId="44F5A296" w14:textId="03C305EF">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60BA1ACA">
              <w:rPr>
                <w:rFonts w:ascii="Calibri" w:hAnsi="Calibri" w:eastAsia="Calibri" w:cs="Calibri"/>
                <w:b w:val="0"/>
                <w:bCs w:val="0"/>
                <w:i w:val="0"/>
                <w:iCs w:val="0"/>
                <w:caps w:val="0"/>
                <w:smallCaps w:val="0"/>
                <w:noProof w:val="0"/>
                <w:color w:val="000000" w:themeColor="text1" w:themeTint="FF" w:themeShade="FF"/>
                <w:sz w:val="24"/>
                <w:szCs w:val="24"/>
                <w:u w:val="none"/>
                <w:lang w:val="en-US"/>
              </w:rPr>
              <w:t>4pm</w:t>
            </w:r>
          </w:p>
        </w:tc>
        <w:tc>
          <w:tcPr>
            <w:tcW w:w="951" w:type="dxa"/>
            <w:tcMar/>
          </w:tcPr>
          <w:p w:rsidR="60BA1ACA" w:rsidP="22FA46B9" w:rsidRDefault="60BA1ACA" w14:paraId="702659CC" w14:textId="240290C8">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60BA1ACA">
              <w:rPr>
                <w:rFonts w:ascii="Calibri" w:hAnsi="Calibri" w:eastAsia="Calibri" w:cs="Calibri"/>
                <w:b w:val="0"/>
                <w:bCs w:val="0"/>
                <w:i w:val="0"/>
                <w:iCs w:val="0"/>
                <w:caps w:val="0"/>
                <w:smallCaps w:val="0"/>
                <w:noProof w:val="0"/>
                <w:color w:val="000000" w:themeColor="text1" w:themeTint="FF" w:themeShade="FF"/>
                <w:sz w:val="24"/>
                <w:szCs w:val="24"/>
                <w:u w:val="none"/>
                <w:lang w:val="en-US"/>
              </w:rPr>
              <w:t>5pm</w:t>
            </w:r>
          </w:p>
        </w:tc>
        <w:tc>
          <w:tcPr>
            <w:tcW w:w="1044" w:type="dxa"/>
            <w:tcMar/>
          </w:tcPr>
          <w:p w:rsidR="60BA1ACA" w:rsidP="22FA46B9" w:rsidRDefault="60BA1ACA" w14:paraId="5BF7CEDE" w14:textId="0AEF7BED">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60BA1ACA">
              <w:rPr>
                <w:rFonts w:ascii="Calibri" w:hAnsi="Calibri" w:eastAsia="Calibri" w:cs="Calibri"/>
                <w:b w:val="0"/>
                <w:bCs w:val="0"/>
                <w:i w:val="0"/>
                <w:iCs w:val="0"/>
                <w:caps w:val="0"/>
                <w:smallCaps w:val="0"/>
                <w:noProof w:val="0"/>
                <w:color w:val="000000" w:themeColor="text1" w:themeTint="FF" w:themeShade="FF"/>
                <w:sz w:val="24"/>
                <w:szCs w:val="24"/>
                <w:u w:val="none"/>
                <w:lang w:val="en-US"/>
              </w:rPr>
              <w:t>6pm</w:t>
            </w:r>
          </w:p>
        </w:tc>
        <w:tc>
          <w:tcPr>
            <w:tcW w:w="1044" w:type="dxa"/>
            <w:tcMar/>
          </w:tcPr>
          <w:p w:rsidR="60BA1ACA" w:rsidP="22FA46B9" w:rsidRDefault="60BA1ACA" w14:paraId="06D98B5B" w14:textId="322AA42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60BA1ACA">
              <w:rPr>
                <w:rFonts w:ascii="Calibri" w:hAnsi="Calibri" w:eastAsia="Calibri" w:cs="Calibri"/>
                <w:b w:val="0"/>
                <w:bCs w:val="0"/>
                <w:i w:val="0"/>
                <w:iCs w:val="0"/>
                <w:caps w:val="0"/>
                <w:smallCaps w:val="0"/>
                <w:noProof w:val="0"/>
                <w:color w:val="000000" w:themeColor="text1" w:themeTint="FF" w:themeShade="FF"/>
                <w:sz w:val="24"/>
                <w:szCs w:val="24"/>
                <w:u w:val="none"/>
                <w:lang w:val="en-US"/>
              </w:rPr>
              <w:t>7pm</w:t>
            </w:r>
          </w:p>
        </w:tc>
        <w:tc>
          <w:tcPr>
            <w:tcW w:w="1044" w:type="dxa"/>
            <w:tcMar/>
          </w:tcPr>
          <w:p w:rsidR="60BA1ACA" w:rsidP="22FA46B9" w:rsidRDefault="60BA1ACA" w14:paraId="18B2188C" w14:textId="3001DF82">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60BA1ACA">
              <w:rPr>
                <w:rFonts w:ascii="Calibri" w:hAnsi="Calibri" w:eastAsia="Calibri" w:cs="Calibri"/>
                <w:b w:val="0"/>
                <w:bCs w:val="0"/>
                <w:i w:val="0"/>
                <w:iCs w:val="0"/>
                <w:caps w:val="0"/>
                <w:smallCaps w:val="0"/>
                <w:noProof w:val="0"/>
                <w:color w:val="000000" w:themeColor="text1" w:themeTint="FF" w:themeShade="FF"/>
                <w:sz w:val="24"/>
                <w:szCs w:val="24"/>
                <w:u w:val="none"/>
                <w:lang w:val="en-US"/>
              </w:rPr>
              <w:t>8pm</w:t>
            </w:r>
          </w:p>
        </w:tc>
        <w:tc>
          <w:tcPr>
            <w:tcW w:w="1044" w:type="dxa"/>
            <w:tcMar/>
          </w:tcPr>
          <w:p w:rsidR="60BA1ACA" w:rsidP="22FA46B9" w:rsidRDefault="60BA1ACA" w14:paraId="295B7D6F" w14:textId="19B2A8D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60BA1ACA">
              <w:rPr>
                <w:rFonts w:ascii="Calibri" w:hAnsi="Calibri" w:eastAsia="Calibri" w:cs="Calibri"/>
                <w:b w:val="0"/>
                <w:bCs w:val="0"/>
                <w:i w:val="0"/>
                <w:iCs w:val="0"/>
                <w:caps w:val="0"/>
                <w:smallCaps w:val="0"/>
                <w:noProof w:val="0"/>
                <w:color w:val="000000" w:themeColor="text1" w:themeTint="FF" w:themeShade="FF"/>
                <w:sz w:val="24"/>
                <w:szCs w:val="24"/>
                <w:u w:val="none"/>
                <w:lang w:val="en-US"/>
              </w:rPr>
              <w:t>9pm</w:t>
            </w:r>
          </w:p>
        </w:tc>
        <w:tc>
          <w:tcPr>
            <w:tcW w:w="1044" w:type="dxa"/>
            <w:tcMar/>
          </w:tcPr>
          <w:p w:rsidR="60BA1ACA" w:rsidP="22FA46B9" w:rsidRDefault="60BA1ACA" w14:paraId="165D4650" w14:textId="7C65ADF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60BA1ACA">
              <w:rPr>
                <w:rFonts w:ascii="Calibri" w:hAnsi="Calibri" w:eastAsia="Calibri" w:cs="Calibri"/>
                <w:b w:val="0"/>
                <w:bCs w:val="0"/>
                <w:i w:val="0"/>
                <w:iCs w:val="0"/>
                <w:caps w:val="0"/>
                <w:smallCaps w:val="0"/>
                <w:noProof w:val="0"/>
                <w:color w:val="000000" w:themeColor="text1" w:themeTint="FF" w:themeShade="FF"/>
                <w:sz w:val="24"/>
                <w:szCs w:val="24"/>
                <w:u w:val="none"/>
                <w:lang w:val="en-US"/>
              </w:rPr>
              <w:t>10pm</w:t>
            </w:r>
          </w:p>
        </w:tc>
        <w:tc>
          <w:tcPr>
            <w:tcW w:w="1044" w:type="dxa"/>
            <w:tcMar/>
          </w:tcPr>
          <w:p w:rsidR="60BA1ACA" w:rsidP="22FA46B9" w:rsidRDefault="60BA1ACA" w14:paraId="15997F56" w14:textId="4E8C8CDD">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60BA1ACA">
              <w:rPr>
                <w:rFonts w:ascii="Calibri" w:hAnsi="Calibri" w:eastAsia="Calibri" w:cs="Calibri"/>
                <w:b w:val="0"/>
                <w:bCs w:val="0"/>
                <w:i w:val="0"/>
                <w:iCs w:val="0"/>
                <w:caps w:val="0"/>
                <w:smallCaps w:val="0"/>
                <w:noProof w:val="0"/>
                <w:color w:val="000000" w:themeColor="text1" w:themeTint="FF" w:themeShade="FF"/>
                <w:sz w:val="24"/>
                <w:szCs w:val="24"/>
                <w:u w:val="none"/>
                <w:lang w:val="en-US"/>
              </w:rPr>
              <w:t>11pm</w:t>
            </w:r>
          </w:p>
        </w:tc>
      </w:tr>
      <w:tr w:rsidR="22FA46B9" w:rsidTr="5E6D9455" w14:paraId="7C651850">
        <w:trPr>
          <w:trHeight w:val="300"/>
        </w:trPr>
        <w:tc>
          <w:tcPr>
            <w:tcW w:w="1485" w:type="dxa"/>
            <w:tcMar/>
          </w:tcPr>
          <w:p w:rsidR="2D70D993" w:rsidP="22FA46B9" w:rsidRDefault="2D70D993" w14:paraId="15F066FE" w14:textId="0859BC50">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2</w:t>
            </w: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vertAlign w:val="superscript"/>
                <w:lang w:val="en-US"/>
              </w:rPr>
              <w:t>nd</w:t>
            </w: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dose (4hrs)</w:t>
            </w:r>
          </w:p>
        </w:tc>
        <w:tc>
          <w:tcPr>
            <w:tcW w:w="825" w:type="dxa"/>
            <w:tcMar/>
          </w:tcPr>
          <w:p w:rsidR="2C9FF073" w:rsidP="22FA46B9" w:rsidRDefault="2C9FF073" w14:paraId="7EA828FA" w14:textId="5BA28AC7">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C9FF073">
              <w:rPr>
                <w:rFonts w:ascii="Calibri" w:hAnsi="Calibri" w:eastAsia="Calibri" w:cs="Calibri"/>
                <w:b w:val="0"/>
                <w:bCs w:val="0"/>
                <w:i w:val="0"/>
                <w:iCs w:val="0"/>
                <w:caps w:val="0"/>
                <w:smallCaps w:val="0"/>
                <w:noProof w:val="0"/>
                <w:color w:val="000000" w:themeColor="text1" w:themeTint="FF" w:themeShade="FF"/>
                <w:sz w:val="24"/>
                <w:szCs w:val="24"/>
                <w:u w:val="none"/>
                <w:lang w:val="en-US"/>
              </w:rPr>
              <w:t>3am</w:t>
            </w:r>
          </w:p>
        </w:tc>
        <w:tc>
          <w:tcPr>
            <w:tcW w:w="915" w:type="dxa"/>
            <w:tcMar/>
          </w:tcPr>
          <w:p w:rsidR="2C9FF073" w:rsidP="22FA46B9" w:rsidRDefault="2C9FF073" w14:paraId="79B4E825" w14:textId="50B9AF96">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C9FF073">
              <w:rPr>
                <w:rFonts w:ascii="Calibri" w:hAnsi="Calibri" w:eastAsia="Calibri" w:cs="Calibri"/>
                <w:b w:val="0"/>
                <w:bCs w:val="0"/>
                <w:i w:val="0"/>
                <w:iCs w:val="0"/>
                <w:caps w:val="0"/>
                <w:smallCaps w:val="0"/>
                <w:noProof w:val="0"/>
                <w:color w:val="000000" w:themeColor="text1" w:themeTint="FF" w:themeShade="FF"/>
                <w:sz w:val="24"/>
                <w:szCs w:val="24"/>
                <w:u w:val="none"/>
                <w:lang w:val="en-US"/>
              </w:rPr>
              <w:t>4am</w:t>
            </w:r>
          </w:p>
        </w:tc>
        <w:tc>
          <w:tcPr>
            <w:tcW w:w="951" w:type="dxa"/>
            <w:tcMar/>
          </w:tcPr>
          <w:p w:rsidR="2C9FF073" w:rsidP="22FA46B9" w:rsidRDefault="2C9FF073" w14:paraId="3E3E6BA5" w14:textId="63ED0FB6">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C9FF073">
              <w:rPr>
                <w:rFonts w:ascii="Calibri" w:hAnsi="Calibri" w:eastAsia="Calibri" w:cs="Calibri"/>
                <w:b w:val="0"/>
                <w:bCs w:val="0"/>
                <w:i w:val="0"/>
                <w:iCs w:val="0"/>
                <w:caps w:val="0"/>
                <w:smallCaps w:val="0"/>
                <w:noProof w:val="0"/>
                <w:color w:val="000000" w:themeColor="text1" w:themeTint="FF" w:themeShade="FF"/>
                <w:sz w:val="24"/>
                <w:szCs w:val="24"/>
                <w:u w:val="none"/>
                <w:lang w:val="en-US"/>
              </w:rPr>
              <w:t>5am</w:t>
            </w:r>
          </w:p>
        </w:tc>
        <w:tc>
          <w:tcPr>
            <w:tcW w:w="1044" w:type="dxa"/>
            <w:tcMar/>
          </w:tcPr>
          <w:p w:rsidR="2C9FF073" w:rsidP="22FA46B9" w:rsidRDefault="2C9FF073" w14:paraId="43F53F09" w14:textId="6617D700">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C9FF073">
              <w:rPr>
                <w:rFonts w:ascii="Calibri" w:hAnsi="Calibri" w:eastAsia="Calibri" w:cs="Calibri"/>
                <w:b w:val="0"/>
                <w:bCs w:val="0"/>
                <w:i w:val="0"/>
                <w:iCs w:val="0"/>
                <w:caps w:val="0"/>
                <w:smallCaps w:val="0"/>
                <w:noProof w:val="0"/>
                <w:color w:val="000000" w:themeColor="text1" w:themeTint="FF" w:themeShade="FF"/>
                <w:sz w:val="24"/>
                <w:szCs w:val="24"/>
                <w:u w:val="none"/>
                <w:lang w:val="en-US"/>
              </w:rPr>
              <w:t>6am</w:t>
            </w:r>
          </w:p>
        </w:tc>
        <w:tc>
          <w:tcPr>
            <w:tcW w:w="1044" w:type="dxa"/>
            <w:tcMar/>
          </w:tcPr>
          <w:p w:rsidR="2C9FF073" w:rsidP="22FA46B9" w:rsidRDefault="2C9FF073" w14:paraId="55139167" w14:textId="7A6AEE88">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C9FF073">
              <w:rPr>
                <w:rFonts w:ascii="Calibri" w:hAnsi="Calibri" w:eastAsia="Calibri" w:cs="Calibri"/>
                <w:b w:val="0"/>
                <w:bCs w:val="0"/>
                <w:i w:val="0"/>
                <w:iCs w:val="0"/>
                <w:caps w:val="0"/>
                <w:smallCaps w:val="0"/>
                <w:noProof w:val="0"/>
                <w:color w:val="000000" w:themeColor="text1" w:themeTint="FF" w:themeShade="FF"/>
                <w:sz w:val="24"/>
                <w:szCs w:val="24"/>
                <w:u w:val="none"/>
                <w:lang w:val="en-US"/>
              </w:rPr>
              <w:t>7am</w:t>
            </w:r>
          </w:p>
        </w:tc>
        <w:tc>
          <w:tcPr>
            <w:tcW w:w="1044" w:type="dxa"/>
            <w:tcMar/>
          </w:tcPr>
          <w:p w:rsidR="2C9FF073" w:rsidP="22FA46B9" w:rsidRDefault="2C9FF073" w14:paraId="47F4D202" w14:textId="29051897">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C9FF073">
              <w:rPr>
                <w:rFonts w:ascii="Calibri" w:hAnsi="Calibri" w:eastAsia="Calibri" w:cs="Calibri"/>
                <w:b w:val="0"/>
                <w:bCs w:val="0"/>
                <w:i w:val="0"/>
                <w:iCs w:val="0"/>
                <w:caps w:val="0"/>
                <w:smallCaps w:val="0"/>
                <w:noProof w:val="0"/>
                <w:color w:val="000000" w:themeColor="text1" w:themeTint="FF" w:themeShade="FF"/>
                <w:sz w:val="24"/>
                <w:szCs w:val="24"/>
                <w:u w:val="none"/>
                <w:lang w:val="en-US"/>
              </w:rPr>
              <w:t>8am</w:t>
            </w:r>
          </w:p>
        </w:tc>
        <w:tc>
          <w:tcPr>
            <w:tcW w:w="1044" w:type="dxa"/>
            <w:tcMar/>
          </w:tcPr>
          <w:p w:rsidR="2C9FF073" w:rsidP="22FA46B9" w:rsidRDefault="2C9FF073" w14:paraId="4C7156BD" w14:textId="630FED22">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C9FF073">
              <w:rPr>
                <w:rFonts w:ascii="Calibri" w:hAnsi="Calibri" w:eastAsia="Calibri" w:cs="Calibri"/>
                <w:b w:val="0"/>
                <w:bCs w:val="0"/>
                <w:i w:val="0"/>
                <w:iCs w:val="0"/>
                <w:caps w:val="0"/>
                <w:smallCaps w:val="0"/>
                <w:noProof w:val="0"/>
                <w:color w:val="000000" w:themeColor="text1" w:themeTint="FF" w:themeShade="FF"/>
                <w:sz w:val="24"/>
                <w:szCs w:val="24"/>
                <w:u w:val="none"/>
                <w:lang w:val="en-US"/>
              </w:rPr>
              <w:t>9am</w:t>
            </w:r>
          </w:p>
        </w:tc>
        <w:tc>
          <w:tcPr>
            <w:tcW w:w="1044" w:type="dxa"/>
            <w:tcMar/>
          </w:tcPr>
          <w:p w:rsidR="2C9FF073" w:rsidP="22FA46B9" w:rsidRDefault="2C9FF073" w14:paraId="5EA526AA" w14:textId="7B47C7CC">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C9FF073">
              <w:rPr>
                <w:rFonts w:ascii="Calibri" w:hAnsi="Calibri" w:eastAsia="Calibri" w:cs="Calibri"/>
                <w:b w:val="0"/>
                <w:bCs w:val="0"/>
                <w:i w:val="0"/>
                <w:iCs w:val="0"/>
                <w:caps w:val="0"/>
                <w:smallCaps w:val="0"/>
                <w:noProof w:val="0"/>
                <w:color w:val="000000" w:themeColor="text1" w:themeTint="FF" w:themeShade="FF"/>
                <w:sz w:val="24"/>
                <w:szCs w:val="24"/>
                <w:u w:val="none"/>
                <w:lang w:val="en-US"/>
              </w:rPr>
              <w:t>10am</w:t>
            </w:r>
          </w:p>
        </w:tc>
        <w:tc>
          <w:tcPr>
            <w:tcW w:w="1044" w:type="dxa"/>
            <w:tcMar/>
          </w:tcPr>
          <w:p w:rsidR="2C9FF073" w:rsidP="22FA46B9" w:rsidRDefault="2C9FF073" w14:paraId="2D439C7F" w14:textId="080131DB">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C9FF073">
              <w:rPr>
                <w:rFonts w:ascii="Calibri" w:hAnsi="Calibri" w:eastAsia="Calibri" w:cs="Calibri"/>
                <w:b w:val="0"/>
                <w:bCs w:val="0"/>
                <w:i w:val="0"/>
                <w:iCs w:val="0"/>
                <w:caps w:val="0"/>
                <w:smallCaps w:val="0"/>
                <w:noProof w:val="0"/>
                <w:color w:val="000000" w:themeColor="text1" w:themeTint="FF" w:themeShade="FF"/>
                <w:sz w:val="24"/>
                <w:szCs w:val="24"/>
                <w:u w:val="none"/>
                <w:lang w:val="en-US"/>
              </w:rPr>
              <w:t>111am</w:t>
            </w:r>
          </w:p>
        </w:tc>
      </w:tr>
      <w:tr w:rsidR="22FA46B9" w:rsidTr="5E6D9455" w14:paraId="2E89E22F">
        <w:trPr>
          <w:trHeight w:val="300"/>
        </w:trPr>
        <w:tc>
          <w:tcPr>
            <w:tcW w:w="1485" w:type="dxa"/>
            <w:shd w:val="clear" w:color="auto" w:fill="D1D1D1" w:themeFill="background2" w:themeFillShade="E6"/>
            <w:tcMar/>
          </w:tcPr>
          <w:p w:rsidR="22FA46B9" w:rsidP="22FA46B9" w:rsidRDefault="22FA46B9" w14:paraId="5C159929" w14:textId="32B5DD41">
            <w:pPr>
              <w:pStyle w:val="Normal"/>
              <w:rPr>
                <w:rFonts w:ascii="Calibri" w:hAnsi="Calibri" w:eastAsia="Calibri" w:cs="Calibri"/>
                <w:b w:val="0"/>
                <w:bCs w:val="0"/>
                <w:i w:val="0"/>
                <w:iCs w:val="0"/>
                <w:caps w:val="0"/>
                <w:smallCaps w:val="0"/>
                <w:noProof w:val="0"/>
                <w:color w:val="ADADAD" w:themeColor="background2" w:themeTint="FF" w:themeShade="BF"/>
                <w:sz w:val="24"/>
                <w:szCs w:val="24"/>
                <w:u w:val="none"/>
                <w:lang w:val="en-US"/>
              </w:rPr>
            </w:pPr>
          </w:p>
        </w:tc>
        <w:tc>
          <w:tcPr>
            <w:tcW w:w="825" w:type="dxa"/>
            <w:shd w:val="clear" w:color="auto" w:fill="D1D1D1" w:themeFill="background2" w:themeFillShade="E6"/>
            <w:tcMar/>
          </w:tcPr>
          <w:p w:rsidR="22FA46B9" w:rsidP="22FA46B9" w:rsidRDefault="22FA46B9" w14:paraId="65F7192C" w14:textId="32B5DD41">
            <w:pPr>
              <w:pStyle w:val="Normal"/>
              <w:rPr>
                <w:rFonts w:ascii="Calibri" w:hAnsi="Calibri" w:eastAsia="Calibri" w:cs="Calibri"/>
                <w:b w:val="0"/>
                <w:bCs w:val="0"/>
                <w:i w:val="0"/>
                <w:iCs w:val="0"/>
                <w:caps w:val="0"/>
                <w:smallCaps w:val="0"/>
                <w:noProof w:val="0"/>
                <w:color w:val="ADADAD" w:themeColor="background2" w:themeTint="FF" w:themeShade="BF"/>
                <w:sz w:val="24"/>
                <w:szCs w:val="24"/>
                <w:u w:val="none"/>
                <w:lang w:val="en-US"/>
              </w:rPr>
            </w:pPr>
          </w:p>
        </w:tc>
        <w:tc>
          <w:tcPr>
            <w:tcW w:w="915" w:type="dxa"/>
            <w:shd w:val="clear" w:color="auto" w:fill="D1D1D1" w:themeFill="background2" w:themeFillShade="E6"/>
            <w:tcMar/>
          </w:tcPr>
          <w:p w:rsidR="22FA46B9" w:rsidP="22FA46B9" w:rsidRDefault="22FA46B9" w14:paraId="23B67535" w14:textId="32B5DD41">
            <w:pPr>
              <w:pStyle w:val="Normal"/>
              <w:rPr>
                <w:rFonts w:ascii="Calibri" w:hAnsi="Calibri" w:eastAsia="Calibri" w:cs="Calibri"/>
                <w:b w:val="0"/>
                <w:bCs w:val="0"/>
                <w:i w:val="0"/>
                <w:iCs w:val="0"/>
                <w:caps w:val="0"/>
                <w:smallCaps w:val="0"/>
                <w:noProof w:val="0"/>
                <w:color w:val="ADADAD" w:themeColor="background2" w:themeTint="FF" w:themeShade="BF"/>
                <w:sz w:val="24"/>
                <w:szCs w:val="24"/>
                <w:u w:val="none"/>
                <w:lang w:val="en-US"/>
              </w:rPr>
            </w:pPr>
          </w:p>
        </w:tc>
        <w:tc>
          <w:tcPr>
            <w:tcW w:w="951" w:type="dxa"/>
            <w:shd w:val="clear" w:color="auto" w:fill="D1D1D1" w:themeFill="background2" w:themeFillShade="E6"/>
            <w:tcMar/>
          </w:tcPr>
          <w:p w:rsidR="22FA46B9" w:rsidP="22FA46B9" w:rsidRDefault="22FA46B9" w14:paraId="24151DB8" w14:textId="32B5DD41">
            <w:pPr>
              <w:pStyle w:val="Normal"/>
              <w:rPr>
                <w:rFonts w:ascii="Calibri" w:hAnsi="Calibri" w:eastAsia="Calibri" w:cs="Calibri"/>
                <w:b w:val="0"/>
                <w:bCs w:val="0"/>
                <w:i w:val="0"/>
                <w:iCs w:val="0"/>
                <w:caps w:val="0"/>
                <w:smallCaps w:val="0"/>
                <w:noProof w:val="0"/>
                <w:color w:val="ADADAD" w:themeColor="background2" w:themeTint="FF" w:themeShade="BF"/>
                <w:sz w:val="24"/>
                <w:szCs w:val="24"/>
                <w:u w:val="none"/>
                <w:lang w:val="en-US"/>
              </w:rPr>
            </w:pPr>
          </w:p>
        </w:tc>
        <w:tc>
          <w:tcPr>
            <w:tcW w:w="1044" w:type="dxa"/>
            <w:shd w:val="clear" w:color="auto" w:fill="D1D1D1" w:themeFill="background2" w:themeFillShade="E6"/>
            <w:tcMar/>
          </w:tcPr>
          <w:p w:rsidR="22FA46B9" w:rsidP="22FA46B9" w:rsidRDefault="22FA46B9" w14:paraId="4DFBB995" w14:textId="32B5DD41">
            <w:pPr>
              <w:pStyle w:val="Normal"/>
              <w:rPr>
                <w:rFonts w:ascii="Calibri" w:hAnsi="Calibri" w:eastAsia="Calibri" w:cs="Calibri"/>
                <w:b w:val="0"/>
                <w:bCs w:val="0"/>
                <w:i w:val="0"/>
                <w:iCs w:val="0"/>
                <w:caps w:val="0"/>
                <w:smallCaps w:val="0"/>
                <w:noProof w:val="0"/>
                <w:color w:val="ADADAD" w:themeColor="background2" w:themeTint="FF" w:themeShade="BF"/>
                <w:sz w:val="24"/>
                <w:szCs w:val="24"/>
                <w:u w:val="none"/>
                <w:lang w:val="en-US"/>
              </w:rPr>
            </w:pPr>
          </w:p>
        </w:tc>
        <w:tc>
          <w:tcPr>
            <w:tcW w:w="1044" w:type="dxa"/>
            <w:shd w:val="clear" w:color="auto" w:fill="D1D1D1" w:themeFill="background2" w:themeFillShade="E6"/>
            <w:tcMar/>
          </w:tcPr>
          <w:p w:rsidR="22FA46B9" w:rsidP="22FA46B9" w:rsidRDefault="22FA46B9" w14:paraId="3025EAB4" w14:textId="32B5DD41">
            <w:pPr>
              <w:pStyle w:val="Normal"/>
              <w:rPr>
                <w:rFonts w:ascii="Calibri" w:hAnsi="Calibri" w:eastAsia="Calibri" w:cs="Calibri"/>
                <w:b w:val="0"/>
                <w:bCs w:val="0"/>
                <w:i w:val="0"/>
                <w:iCs w:val="0"/>
                <w:caps w:val="0"/>
                <w:smallCaps w:val="0"/>
                <w:noProof w:val="0"/>
                <w:color w:val="ADADAD" w:themeColor="background2" w:themeTint="FF" w:themeShade="BF"/>
                <w:sz w:val="24"/>
                <w:szCs w:val="24"/>
                <w:u w:val="none"/>
                <w:lang w:val="en-US"/>
              </w:rPr>
            </w:pPr>
          </w:p>
        </w:tc>
        <w:tc>
          <w:tcPr>
            <w:tcW w:w="1044" w:type="dxa"/>
            <w:shd w:val="clear" w:color="auto" w:fill="D1D1D1" w:themeFill="background2" w:themeFillShade="E6"/>
            <w:tcMar/>
          </w:tcPr>
          <w:p w:rsidR="22FA46B9" w:rsidP="22FA46B9" w:rsidRDefault="22FA46B9" w14:paraId="6A2EE930" w14:textId="32B5DD41">
            <w:pPr>
              <w:pStyle w:val="Normal"/>
              <w:rPr>
                <w:rFonts w:ascii="Calibri" w:hAnsi="Calibri" w:eastAsia="Calibri" w:cs="Calibri"/>
                <w:b w:val="0"/>
                <w:bCs w:val="0"/>
                <w:i w:val="0"/>
                <w:iCs w:val="0"/>
                <w:caps w:val="0"/>
                <w:smallCaps w:val="0"/>
                <w:noProof w:val="0"/>
                <w:color w:val="ADADAD" w:themeColor="background2" w:themeTint="FF" w:themeShade="BF"/>
                <w:sz w:val="24"/>
                <w:szCs w:val="24"/>
                <w:u w:val="none"/>
                <w:lang w:val="en-US"/>
              </w:rPr>
            </w:pPr>
          </w:p>
        </w:tc>
        <w:tc>
          <w:tcPr>
            <w:tcW w:w="1044" w:type="dxa"/>
            <w:shd w:val="clear" w:color="auto" w:fill="D1D1D1" w:themeFill="background2" w:themeFillShade="E6"/>
            <w:tcMar/>
          </w:tcPr>
          <w:p w:rsidR="22FA46B9" w:rsidP="22FA46B9" w:rsidRDefault="22FA46B9" w14:paraId="2BE2ADE4" w14:textId="32B5DD41">
            <w:pPr>
              <w:pStyle w:val="Normal"/>
              <w:rPr>
                <w:rFonts w:ascii="Calibri" w:hAnsi="Calibri" w:eastAsia="Calibri" w:cs="Calibri"/>
                <w:b w:val="0"/>
                <w:bCs w:val="0"/>
                <w:i w:val="0"/>
                <w:iCs w:val="0"/>
                <w:caps w:val="0"/>
                <w:smallCaps w:val="0"/>
                <w:noProof w:val="0"/>
                <w:color w:val="ADADAD" w:themeColor="background2" w:themeTint="FF" w:themeShade="BF"/>
                <w:sz w:val="24"/>
                <w:szCs w:val="24"/>
                <w:u w:val="none"/>
                <w:lang w:val="en-US"/>
              </w:rPr>
            </w:pPr>
          </w:p>
        </w:tc>
        <w:tc>
          <w:tcPr>
            <w:tcW w:w="1044" w:type="dxa"/>
            <w:shd w:val="clear" w:color="auto" w:fill="D1D1D1" w:themeFill="background2" w:themeFillShade="E6"/>
            <w:tcMar/>
          </w:tcPr>
          <w:p w:rsidR="22FA46B9" w:rsidP="22FA46B9" w:rsidRDefault="22FA46B9" w14:paraId="553B7E2A" w14:textId="32B5DD41">
            <w:pPr>
              <w:pStyle w:val="Normal"/>
              <w:rPr>
                <w:rFonts w:ascii="Calibri" w:hAnsi="Calibri" w:eastAsia="Calibri" w:cs="Calibri"/>
                <w:b w:val="0"/>
                <w:bCs w:val="0"/>
                <w:i w:val="0"/>
                <w:iCs w:val="0"/>
                <w:caps w:val="0"/>
                <w:smallCaps w:val="0"/>
                <w:noProof w:val="0"/>
                <w:color w:val="ADADAD" w:themeColor="background2" w:themeTint="FF" w:themeShade="BF"/>
                <w:sz w:val="24"/>
                <w:szCs w:val="24"/>
                <w:u w:val="none"/>
                <w:lang w:val="en-US"/>
              </w:rPr>
            </w:pPr>
          </w:p>
        </w:tc>
        <w:tc>
          <w:tcPr>
            <w:tcW w:w="1044" w:type="dxa"/>
            <w:shd w:val="clear" w:color="auto" w:fill="D1D1D1" w:themeFill="background2" w:themeFillShade="E6"/>
            <w:tcMar/>
          </w:tcPr>
          <w:p w:rsidR="22FA46B9" w:rsidP="22FA46B9" w:rsidRDefault="22FA46B9" w14:paraId="01E416FF" w14:textId="32B5DD41">
            <w:pPr>
              <w:pStyle w:val="Normal"/>
              <w:rPr>
                <w:rFonts w:ascii="Calibri" w:hAnsi="Calibri" w:eastAsia="Calibri" w:cs="Calibri"/>
                <w:b w:val="0"/>
                <w:bCs w:val="0"/>
                <w:i w:val="0"/>
                <w:iCs w:val="0"/>
                <w:caps w:val="0"/>
                <w:smallCaps w:val="0"/>
                <w:noProof w:val="0"/>
                <w:color w:val="ADADAD" w:themeColor="background2" w:themeTint="FF" w:themeShade="BF"/>
                <w:sz w:val="24"/>
                <w:szCs w:val="24"/>
                <w:u w:val="none"/>
                <w:lang w:val="en-US"/>
              </w:rPr>
            </w:pPr>
          </w:p>
        </w:tc>
      </w:tr>
      <w:tr w:rsidR="22FA46B9" w:rsidTr="5E6D9455" w14:paraId="25FB34EE">
        <w:trPr>
          <w:trHeight w:val="300"/>
        </w:trPr>
        <w:tc>
          <w:tcPr>
            <w:tcW w:w="1485" w:type="dxa"/>
            <w:tcMar/>
          </w:tcPr>
          <w:p w:rsidR="7D23C550" w:rsidP="22FA46B9" w:rsidRDefault="7D23C550" w14:paraId="10CFD5BC" w14:textId="6742A91B">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7D23C550">
              <w:rPr>
                <w:rFonts w:ascii="Calibri" w:hAnsi="Calibri" w:eastAsia="Calibri" w:cs="Calibri"/>
                <w:b w:val="0"/>
                <w:bCs w:val="0"/>
                <w:i w:val="0"/>
                <w:iCs w:val="0"/>
                <w:caps w:val="0"/>
                <w:smallCaps w:val="0"/>
                <w:noProof w:val="0"/>
                <w:color w:val="000000" w:themeColor="text1" w:themeTint="FF" w:themeShade="FF"/>
                <w:sz w:val="24"/>
                <w:szCs w:val="24"/>
                <w:u w:val="none"/>
                <w:lang w:val="en-US"/>
              </w:rPr>
              <w:t>MiraLAX</w:t>
            </w:r>
          </w:p>
        </w:tc>
        <w:tc>
          <w:tcPr>
            <w:tcW w:w="825" w:type="dxa"/>
            <w:tcMar/>
          </w:tcPr>
          <w:p w:rsidR="22FA46B9" w:rsidP="22FA46B9" w:rsidRDefault="22FA46B9" w14:paraId="4CD96E30"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15" w:type="dxa"/>
            <w:tcMar/>
          </w:tcPr>
          <w:p w:rsidR="22FA46B9" w:rsidP="22FA46B9" w:rsidRDefault="22FA46B9" w14:paraId="6FCAC967"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51" w:type="dxa"/>
            <w:tcMar/>
          </w:tcPr>
          <w:p w:rsidR="22FA46B9" w:rsidP="22FA46B9" w:rsidRDefault="22FA46B9" w14:paraId="61A7BC3D"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3FAC7B64"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6EB6A461"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49C1E332"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022CEE4B"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4111F816"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0D21769D"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r>
      <w:tr w:rsidR="22FA46B9" w:rsidTr="5E6D9455" w14:paraId="6CBC2CCF">
        <w:trPr>
          <w:trHeight w:val="300"/>
        </w:trPr>
        <w:tc>
          <w:tcPr>
            <w:tcW w:w="1485" w:type="dxa"/>
            <w:tcMar/>
          </w:tcPr>
          <w:p w:rsidR="2D70D993" w:rsidP="22FA46B9" w:rsidRDefault="2D70D993" w14:paraId="35CC24CB" w14:textId="2CE6A020">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4 Dulcolax/</w:t>
            </w:r>
            <w:r w:rsidRPr="22FA46B9" w:rsidR="4E5C6786">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w:t>
            </w: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bisacodyl tablets</w:t>
            </w:r>
          </w:p>
        </w:tc>
        <w:tc>
          <w:tcPr>
            <w:tcW w:w="825" w:type="dxa"/>
            <w:tcMar/>
          </w:tcPr>
          <w:p w:rsidR="7167BDDD" w:rsidP="22FA46B9" w:rsidRDefault="7167BDDD" w14:paraId="5D9C7323" w14:textId="07489C63">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7167BDDD">
              <w:rPr>
                <w:rFonts w:ascii="Calibri" w:hAnsi="Calibri" w:eastAsia="Calibri" w:cs="Calibri"/>
                <w:b w:val="0"/>
                <w:bCs w:val="0"/>
                <w:i w:val="0"/>
                <w:iCs w:val="0"/>
                <w:caps w:val="0"/>
                <w:smallCaps w:val="0"/>
                <w:noProof w:val="0"/>
                <w:color w:val="000000" w:themeColor="text1" w:themeTint="FF" w:themeShade="FF"/>
                <w:sz w:val="24"/>
                <w:szCs w:val="24"/>
                <w:u w:val="none"/>
                <w:lang w:val="en-US"/>
              </w:rPr>
              <w:t>4pm</w:t>
            </w:r>
          </w:p>
        </w:tc>
        <w:tc>
          <w:tcPr>
            <w:tcW w:w="915" w:type="dxa"/>
            <w:tcMar/>
          </w:tcPr>
          <w:p w:rsidR="22FA46B9" w:rsidP="22FA46B9" w:rsidRDefault="22FA46B9" w14:paraId="1B5086E6"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51" w:type="dxa"/>
            <w:tcMar/>
          </w:tcPr>
          <w:p w:rsidR="22FA46B9" w:rsidP="22FA46B9" w:rsidRDefault="22FA46B9" w14:paraId="742650B5"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42FAF65B"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351F3508"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0E1469F4"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36C1291C"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1F6E6350"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22FA46B9" w:rsidP="22FA46B9" w:rsidRDefault="22FA46B9" w14:paraId="1938C461" w14:textId="32B5DD4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r>
      <w:tr w:rsidR="22FA46B9" w:rsidTr="5E6D9455" w14:paraId="40092713">
        <w:trPr>
          <w:trHeight w:val="300"/>
        </w:trPr>
        <w:tc>
          <w:tcPr>
            <w:tcW w:w="1485" w:type="dxa"/>
            <w:tcMar/>
          </w:tcPr>
          <w:p w:rsidR="2D70D993" w:rsidP="56BAC6CC" w:rsidRDefault="2D70D993" w14:paraId="49D5D4F8" w14:textId="1CB92B9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Start prep </w:t>
            </w:r>
          </w:p>
          <w:p w:rsidR="2D70D993" w:rsidP="56BAC6CC" w:rsidRDefault="2D70D993" w14:paraId="73E921A2" w14:textId="1D136373">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(16hrs)</w:t>
            </w:r>
          </w:p>
        </w:tc>
        <w:tc>
          <w:tcPr>
            <w:tcW w:w="825" w:type="dxa"/>
            <w:tcMar/>
          </w:tcPr>
          <w:p w:rsidR="0BE05FA6" w:rsidP="22FA46B9" w:rsidRDefault="0BE05FA6" w14:paraId="3B9AD97C" w14:textId="1E0B522C">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0BE05FA6">
              <w:rPr>
                <w:rFonts w:ascii="Calibri" w:hAnsi="Calibri" w:eastAsia="Calibri" w:cs="Calibri"/>
                <w:b w:val="0"/>
                <w:bCs w:val="0"/>
                <w:i w:val="0"/>
                <w:iCs w:val="0"/>
                <w:caps w:val="0"/>
                <w:smallCaps w:val="0"/>
                <w:noProof w:val="0"/>
                <w:color w:val="000000" w:themeColor="text1" w:themeTint="FF" w:themeShade="FF"/>
                <w:sz w:val="24"/>
                <w:szCs w:val="24"/>
                <w:u w:val="none"/>
                <w:lang w:val="en-US"/>
              </w:rPr>
              <w:t>4pm</w:t>
            </w:r>
          </w:p>
        </w:tc>
        <w:tc>
          <w:tcPr>
            <w:tcW w:w="915" w:type="dxa"/>
            <w:tcMar/>
          </w:tcPr>
          <w:p w:rsidR="0BE05FA6" w:rsidP="22FA46B9" w:rsidRDefault="0BE05FA6" w14:paraId="608B5752" w14:textId="3709BEBC">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0BE05FA6">
              <w:rPr>
                <w:rFonts w:ascii="Calibri" w:hAnsi="Calibri" w:eastAsia="Calibri" w:cs="Calibri"/>
                <w:b w:val="0"/>
                <w:bCs w:val="0"/>
                <w:i w:val="0"/>
                <w:iCs w:val="0"/>
                <w:caps w:val="0"/>
                <w:smallCaps w:val="0"/>
                <w:noProof w:val="0"/>
                <w:color w:val="000000" w:themeColor="text1" w:themeTint="FF" w:themeShade="FF"/>
                <w:sz w:val="24"/>
                <w:szCs w:val="24"/>
                <w:u w:val="none"/>
                <w:lang w:val="en-US"/>
              </w:rPr>
              <w:t>4pm</w:t>
            </w:r>
          </w:p>
        </w:tc>
        <w:tc>
          <w:tcPr>
            <w:tcW w:w="951" w:type="dxa"/>
            <w:tcMar/>
          </w:tcPr>
          <w:p w:rsidR="0BE05FA6" w:rsidP="22FA46B9" w:rsidRDefault="0BE05FA6" w14:paraId="2113A565" w14:textId="564A8FE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0BE05FA6">
              <w:rPr>
                <w:rFonts w:ascii="Calibri" w:hAnsi="Calibri" w:eastAsia="Calibri" w:cs="Calibri"/>
                <w:b w:val="0"/>
                <w:bCs w:val="0"/>
                <w:i w:val="0"/>
                <w:iCs w:val="0"/>
                <w:caps w:val="0"/>
                <w:smallCaps w:val="0"/>
                <w:noProof w:val="0"/>
                <w:color w:val="000000" w:themeColor="text1" w:themeTint="FF" w:themeShade="FF"/>
                <w:sz w:val="24"/>
                <w:szCs w:val="24"/>
                <w:u w:val="none"/>
                <w:lang w:val="en-US"/>
              </w:rPr>
              <w:t>5pm</w:t>
            </w:r>
          </w:p>
        </w:tc>
        <w:tc>
          <w:tcPr>
            <w:tcW w:w="1044" w:type="dxa"/>
            <w:tcMar/>
          </w:tcPr>
          <w:p w:rsidR="0BE05FA6" w:rsidP="22FA46B9" w:rsidRDefault="0BE05FA6" w14:paraId="01162B82" w14:textId="61EBFF34">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0BE05FA6">
              <w:rPr>
                <w:rFonts w:ascii="Calibri" w:hAnsi="Calibri" w:eastAsia="Calibri" w:cs="Calibri"/>
                <w:b w:val="0"/>
                <w:bCs w:val="0"/>
                <w:i w:val="0"/>
                <w:iCs w:val="0"/>
                <w:caps w:val="0"/>
                <w:smallCaps w:val="0"/>
                <w:noProof w:val="0"/>
                <w:color w:val="000000" w:themeColor="text1" w:themeTint="FF" w:themeShade="FF"/>
                <w:sz w:val="24"/>
                <w:szCs w:val="24"/>
                <w:u w:val="none"/>
                <w:lang w:val="en-US"/>
              </w:rPr>
              <w:t>6pm</w:t>
            </w:r>
          </w:p>
        </w:tc>
        <w:tc>
          <w:tcPr>
            <w:tcW w:w="1044" w:type="dxa"/>
            <w:tcMar/>
          </w:tcPr>
          <w:p w:rsidR="0BE05FA6" w:rsidP="22FA46B9" w:rsidRDefault="0BE05FA6" w14:paraId="22644105" w14:textId="6C7C6472">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0BE05FA6">
              <w:rPr>
                <w:rFonts w:ascii="Calibri" w:hAnsi="Calibri" w:eastAsia="Calibri" w:cs="Calibri"/>
                <w:b w:val="0"/>
                <w:bCs w:val="0"/>
                <w:i w:val="0"/>
                <w:iCs w:val="0"/>
                <w:caps w:val="0"/>
                <w:smallCaps w:val="0"/>
                <w:noProof w:val="0"/>
                <w:color w:val="000000" w:themeColor="text1" w:themeTint="FF" w:themeShade="FF"/>
                <w:sz w:val="24"/>
                <w:szCs w:val="24"/>
                <w:u w:val="none"/>
                <w:lang w:val="en-US"/>
              </w:rPr>
              <w:t>7pm</w:t>
            </w:r>
          </w:p>
        </w:tc>
        <w:tc>
          <w:tcPr>
            <w:tcW w:w="1044" w:type="dxa"/>
            <w:tcMar/>
          </w:tcPr>
          <w:p w:rsidR="0BE05FA6" w:rsidP="22FA46B9" w:rsidRDefault="0BE05FA6" w14:paraId="6F913899" w14:textId="1C71072E">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0BE05FA6">
              <w:rPr>
                <w:rFonts w:ascii="Calibri" w:hAnsi="Calibri" w:eastAsia="Calibri" w:cs="Calibri"/>
                <w:b w:val="0"/>
                <w:bCs w:val="0"/>
                <w:i w:val="0"/>
                <w:iCs w:val="0"/>
                <w:caps w:val="0"/>
                <w:smallCaps w:val="0"/>
                <w:noProof w:val="0"/>
                <w:color w:val="000000" w:themeColor="text1" w:themeTint="FF" w:themeShade="FF"/>
                <w:sz w:val="24"/>
                <w:szCs w:val="24"/>
                <w:u w:val="none"/>
                <w:lang w:val="en-US"/>
              </w:rPr>
              <w:t>8pm</w:t>
            </w:r>
          </w:p>
        </w:tc>
        <w:tc>
          <w:tcPr>
            <w:tcW w:w="1044" w:type="dxa"/>
            <w:tcMar/>
          </w:tcPr>
          <w:p w:rsidR="0BE05FA6" w:rsidP="22FA46B9" w:rsidRDefault="0BE05FA6" w14:paraId="5492FB33" w14:textId="260D44AF">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0BE05FA6">
              <w:rPr>
                <w:rFonts w:ascii="Calibri" w:hAnsi="Calibri" w:eastAsia="Calibri" w:cs="Calibri"/>
                <w:b w:val="0"/>
                <w:bCs w:val="0"/>
                <w:i w:val="0"/>
                <w:iCs w:val="0"/>
                <w:caps w:val="0"/>
                <w:smallCaps w:val="0"/>
                <w:noProof w:val="0"/>
                <w:color w:val="000000" w:themeColor="text1" w:themeTint="FF" w:themeShade="FF"/>
                <w:sz w:val="24"/>
                <w:szCs w:val="24"/>
                <w:u w:val="none"/>
                <w:lang w:val="en-US"/>
              </w:rPr>
              <w:t>9pm</w:t>
            </w:r>
          </w:p>
        </w:tc>
        <w:tc>
          <w:tcPr>
            <w:tcW w:w="1044" w:type="dxa"/>
            <w:tcMar/>
          </w:tcPr>
          <w:p w:rsidR="0BE05FA6" w:rsidP="22FA46B9" w:rsidRDefault="0BE05FA6" w14:paraId="1E1D294B" w14:textId="39C7C7E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0BE05FA6">
              <w:rPr>
                <w:rFonts w:ascii="Calibri" w:hAnsi="Calibri" w:eastAsia="Calibri" w:cs="Calibri"/>
                <w:b w:val="0"/>
                <w:bCs w:val="0"/>
                <w:i w:val="0"/>
                <w:iCs w:val="0"/>
                <w:caps w:val="0"/>
                <w:smallCaps w:val="0"/>
                <w:noProof w:val="0"/>
                <w:color w:val="000000" w:themeColor="text1" w:themeTint="FF" w:themeShade="FF"/>
                <w:sz w:val="24"/>
                <w:szCs w:val="24"/>
                <w:u w:val="none"/>
                <w:lang w:val="en-US"/>
              </w:rPr>
              <w:t>10pm</w:t>
            </w:r>
          </w:p>
        </w:tc>
        <w:tc>
          <w:tcPr>
            <w:tcW w:w="1044" w:type="dxa"/>
            <w:tcMar/>
          </w:tcPr>
          <w:p w:rsidR="0BE05FA6" w:rsidP="22FA46B9" w:rsidRDefault="0BE05FA6" w14:paraId="4E1A0F09" w14:textId="1270195B">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0BE05FA6">
              <w:rPr>
                <w:rFonts w:ascii="Calibri" w:hAnsi="Calibri" w:eastAsia="Calibri" w:cs="Calibri"/>
                <w:b w:val="0"/>
                <w:bCs w:val="0"/>
                <w:i w:val="0"/>
                <w:iCs w:val="0"/>
                <w:caps w:val="0"/>
                <w:smallCaps w:val="0"/>
                <w:noProof w:val="0"/>
                <w:color w:val="000000" w:themeColor="text1" w:themeTint="FF" w:themeShade="FF"/>
                <w:sz w:val="24"/>
                <w:szCs w:val="24"/>
                <w:u w:val="none"/>
                <w:lang w:val="en-US"/>
              </w:rPr>
              <w:t>11pm</w:t>
            </w:r>
          </w:p>
        </w:tc>
      </w:tr>
      <w:tr w:rsidR="22FA46B9" w:rsidTr="5E6D9455" w14:paraId="7DD438A2">
        <w:trPr>
          <w:trHeight w:val="300"/>
        </w:trPr>
        <w:tc>
          <w:tcPr>
            <w:tcW w:w="1485" w:type="dxa"/>
            <w:tcMar/>
          </w:tcPr>
          <w:p w:rsidR="2D70D993" w:rsidP="22FA46B9" w:rsidRDefault="2D70D993" w14:paraId="6B8E95D8" w14:textId="6F6E7DB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2</w:t>
            </w: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vertAlign w:val="superscript"/>
                <w:lang w:val="en-US"/>
              </w:rPr>
              <w:t>nd</w:t>
            </w:r>
            <w:r w:rsidRPr="22FA46B9" w:rsidR="2D70D993">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dose (4hrs)</w:t>
            </w:r>
          </w:p>
        </w:tc>
        <w:tc>
          <w:tcPr>
            <w:tcW w:w="825" w:type="dxa"/>
            <w:tcMar/>
          </w:tcPr>
          <w:p w:rsidR="1A667298" w:rsidP="22FA46B9" w:rsidRDefault="1A667298" w14:paraId="49C5F433" w14:textId="7821BAFD">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1A667298">
              <w:rPr>
                <w:rFonts w:ascii="Calibri" w:hAnsi="Calibri" w:eastAsia="Calibri" w:cs="Calibri"/>
                <w:b w:val="0"/>
                <w:bCs w:val="0"/>
                <w:i w:val="0"/>
                <w:iCs w:val="0"/>
                <w:caps w:val="0"/>
                <w:smallCaps w:val="0"/>
                <w:noProof w:val="0"/>
                <w:color w:val="000000" w:themeColor="text1" w:themeTint="FF" w:themeShade="FF"/>
                <w:sz w:val="24"/>
                <w:szCs w:val="24"/>
                <w:u w:val="none"/>
                <w:lang w:val="en-US"/>
              </w:rPr>
              <w:t>3am</w:t>
            </w:r>
          </w:p>
        </w:tc>
        <w:tc>
          <w:tcPr>
            <w:tcW w:w="915" w:type="dxa"/>
            <w:tcMar/>
          </w:tcPr>
          <w:p w:rsidR="1A667298" w:rsidP="22FA46B9" w:rsidRDefault="1A667298" w14:paraId="25EAC00F" w14:textId="6EA8409C">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1A667298">
              <w:rPr>
                <w:rFonts w:ascii="Calibri" w:hAnsi="Calibri" w:eastAsia="Calibri" w:cs="Calibri"/>
                <w:b w:val="0"/>
                <w:bCs w:val="0"/>
                <w:i w:val="0"/>
                <w:iCs w:val="0"/>
                <w:caps w:val="0"/>
                <w:smallCaps w:val="0"/>
                <w:noProof w:val="0"/>
                <w:color w:val="000000" w:themeColor="text1" w:themeTint="FF" w:themeShade="FF"/>
                <w:sz w:val="24"/>
                <w:szCs w:val="24"/>
                <w:u w:val="none"/>
                <w:lang w:val="en-US"/>
              </w:rPr>
              <w:t>4am</w:t>
            </w:r>
          </w:p>
        </w:tc>
        <w:tc>
          <w:tcPr>
            <w:tcW w:w="951" w:type="dxa"/>
            <w:tcMar/>
          </w:tcPr>
          <w:p w:rsidR="1A667298" w:rsidP="22FA46B9" w:rsidRDefault="1A667298" w14:paraId="4ED1EC01" w14:textId="20FB5A6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1A667298">
              <w:rPr>
                <w:rFonts w:ascii="Calibri" w:hAnsi="Calibri" w:eastAsia="Calibri" w:cs="Calibri"/>
                <w:b w:val="0"/>
                <w:bCs w:val="0"/>
                <w:i w:val="0"/>
                <w:iCs w:val="0"/>
                <w:caps w:val="0"/>
                <w:smallCaps w:val="0"/>
                <w:noProof w:val="0"/>
                <w:color w:val="000000" w:themeColor="text1" w:themeTint="FF" w:themeShade="FF"/>
                <w:sz w:val="24"/>
                <w:szCs w:val="24"/>
                <w:u w:val="none"/>
                <w:lang w:val="en-US"/>
              </w:rPr>
              <w:t>5am</w:t>
            </w:r>
          </w:p>
        </w:tc>
        <w:tc>
          <w:tcPr>
            <w:tcW w:w="1044" w:type="dxa"/>
            <w:tcMar/>
          </w:tcPr>
          <w:p w:rsidR="1A667298" w:rsidP="22FA46B9" w:rsidRDefault="1A667298" w14:paraId="72424A33" w14:textId="77A834B3">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1A667298">
              <w:rPr>
                <w:rFonts w:ascii="Calibri" w:hAnsi="Calibri" w:eastAsia="Calibri" w:cs="Calibri"/>
                <w:b w:val="0"/>
                <w:bCs w:val="0"/>
                <w:i w:val="0"/>
                <w:iCs w:val="0"/>
                <w:caps w:val="0"/>
                <w:smallCaps w:val="0"/>
                <w:noProof w:val="0"/>
                <w:color w:val="000000" w:themeColor="text1" w:themeTint="FF" w:themeShade="FF"/>
                <w:sz w:val="24"/>
                <w:szCs w:val="24"/>
                <w:u w:val="none"/>
                <w:lang w:val="en-US"/>
              </w:rPr>
              <w:t>6am</w:t>
            </w:r>
          </w:p>
        </w:tc>
        <w:tc>
          <w:tcPr>
            <w:tcW w:w="1044" w:type="dxa"/>
            <w:tcMar/>
          </w:tcPr>
          <w:p w:rsidR="1A667298" w:rsidP="22FA46B9" w:rsidRDefault="1A667298" w14:paraId="59E4E5CB" w14:textId="1DFB731F">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1A667298">
              <w:rPr>
                <w:rFonts w:ascii="Calibri" w:hAnsi="Calibri" w:eastAsia="Calibri" w:cs="Calibri"/>
                <w:b w:val="0"/>
                <w:bCs w:val="0"/>
                <w:i w:val="0"/>
                <w:iCs w:val="0"/>
                <w:caps w:val="0"/>
                <w:smallCaps w:val="0"/>
                <w:noProof w:val="0"/>
                <w:color w:val="000000" w:themeColor="text1" w:themeTint="FF" w:themeShade="FF"/>
                <w:sz w:val="24"/>
                <w:szCs w:val="24"/>
                <w:u w:val="none"/>
                <w:lang w:val="en-US"/>
              </w:rPr>
              <w:t>7am</w:t>
            </w:r>
          </w:p>
        </w:tc>
        <w:tc>
          <w:tcPr>
            <w:tcW w:w="1044" w:type="dxa"/>
            <w:tcMar/>
          </w:tcPr>
          <w:p w:rsidR="1A667298" w:rsidP="22FA46B9" w:rsidRDefault="1A667298" w14:paraId="41FFC7D5" w14:textId="620FD8E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1A667298">
              <w:rPr>
                <w:rFonts w:ascii="Calibri" w:hAnsi="Calibri" w:eastAsia="Calibri" w:cs="Calibri"/>
                <w:b w:val="0"/>
                <w:bCs w:val="0"/>
                <w:i w:val="0"/>
                <w:iCs w:val="0"/>
                <w:caps w:val="0"/>
                <w:smallCaps w:val="0"/>
                <w:noProof w:val="0"/>
                <w:color w:val="000000" w:themeColor="text1" w:themeTint="FF" w:themeShade="FF"/>
                <w:sz w:val="24"/>
                <w:szCs w:val="24"/>
                <w:u w:val="none"/>
                <w:lang w:val="en-US"/>
              </w:rPr>
              <w:t>8am</w:t>
            </w:r>
          </w:p>
        </w:tc>
        <w:tc>
          <w:tcPr>
            <w:tcW w:w="1044" w:type="dxa"/>
            <w:tcMar/>
          </w:tcPr>
          <w:p w:rsidR="1A667298" w:rsidP="22FA46B9" w:rsidRDefault="1A667298" w14:paraId="30C4F652" w14:textId="4347DB67">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1A667298">
              <w:rPr>
                <w:rFonts w:ascii="Calibri" w:hAnsi="Calibri" w:eastAsia="Calibri" w:cs="Calibri"/>
                <w:b w:val="0"/>
                <w:bCs w:val="0"/>
                <w:i w:val="0"/>
                <w:iCs w:val="0"/>
                <w:caps w:val="0"/>
                <w:smallCaps w:val="0"/>
                <w:noProof w:val="0"/>
                <w:color w:val="000000" w:themeColor="text1" w:themeTint="FF" w:themeShade="FF"/>
                <w:sz w:val="24"/>
                <w:szCs w:val="24"/>
                <w:u w:val="none"/>
                <w:lang w:val="en-US"/>
              </w:rPr>
              <w:t>9am</w:t>
            </w:r>
          </w:p>
        </w:tc>
        <w:tc>
          <w:tcPr>
            <w:tcW w:w="1044" w:type="dxa"/>
            <w:tcMar/>
          </w:tcPr>
          <w:p w:rsidR="1A667298" w:rsidP="22FA46B9" w:rsidRDefault="1A667298" w14:paraId="54A3F74B" w14:textId="6CDD13A0">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1A667298">
              <w:rPr>
                <w:rFonts w:ascii="Calibri" w:hAnsi="Calibri" w:eastAsia="Calibri" w:cs="Calibri"/>
                <w:b w:val="0"/>
                <w:bCs w:val="0"/>
                <w:i w:val="0"/>
                <w:iCs w:val="0"/>
                <w:caps w:val="0"/>
                <w:smallCaps w:val="0"/>
                <w:noProof w:val="0"/>
                <w:color w:val="000000" w:themeColor="text1" w:themeTint="FF" w:themeShade="FF"/>
                <w:sz w:val="24"/>
                <w:szCs w:val="24"/>
                <w:u w:val="none"/>
                <w:lang w:val="en-US"/>
              </w:rPr>
              <w:t>10am</w:t>
            </w:r>
          </w:p>
        </w:tc>
        <w:tc>
          <w:tcPr>
            <w:tcW w:w="1044" w:type="dxa"/>
            <w:tcMar/>
          </w:tcPr>
          <w:p w:rsidR="1A667298" w:rsidP="22FA46B9" w:rsidRDefault="1A667298" w14:paraId="0FEF44D7" w14:textId="4AB89155">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22FA46B9" w:rsidR="1A667298">
              <w:rPr>
                <w:rFonts w:ascii="Calibri" w:hAnsi="Calibri" w:eastAsia="Calibri" w:cs="Calibri"/>
                <w:b w:val="0"/>
                <w:bCs w:val="0"/>
                <w:i w:val="0"/>
                <w:iCs w:val="0"/>
                <w:caps w:val="0"/>
                <w:smallCaps w:val="0"/>
                <w:noProof w:val="0"/>
                <w:color w:val="000000" w:themeColor="text1" w:themeTint="FF" w:themeShade="FF"/>
                <w:sz w:val="24"/>
                <w:szCs w:val="24"/>
                <w:u w:val="none"/>
                <w:lang w:val="en-US"/>
              </w:rPr>
              <w:t>11am</w:t>
            </w:r>
          </w:p>
        </w:tc>
      </w:tr>
      <w:tr w:rsidR="56BAC6CC" w:rsidTr="5E6D9455" w14:paraId="5030A2CA">
        <w:trPr>
          <w:trHeight w:val="300"/>
        </w:trPr>
        <w:tc>
          <w:tcPr>
            <w:tcW w:w="1485" w:type="dxa"/>
            <w:shd w:val="clear" w:color="auto" w:fill="D1D1D1" w:themeFill="background2" w:themeFillShade="E6"/>
            <w:tcMar/>
          </w:tcPr>
          <w:p w:rsidR="56BAC6CC" w:rsidP="56BAC6CC" w:rsidRDefault="56BAC6CC" w14:paraId="6BDFEA81" w14:textId="71633095">
            <w:pPr>
              <w:pStyle w:val="Normal"/>
              <w:rPr>
                <w:rFonts w:ascii="Calibri" w:hAnsi="Calibri" w:eastAsia="Calibri" w:cs="Calibri"/>
                <w:b w:val="0"/>
                <w:bCs w:val="0"/>
                <w:i w:val="0"/>
                <w:iCs w:val="0"/>
                <w:caps w:val="0"/>
                <w:smallCaps w:val="0"/>
                <w:noProof w:val="0"/>
                <w:color w:val="ADADAD" w:themeColor="background2" w:themeTint="FF" w:themeShade="BF"/>
                <w:sz w:val="24"/>
                <w:szCs w:val="24"/>
                <w:highlight w:val="lightGray"/>
                <w:u w:val="none"/>
                <w:lang w:val="en-US"/>
              </w:rPr>
            </w:pPr>
          </w:p>
        </w:tc>
        <w:tc>
          <w:tcPr>
            <w:tcW w:w="825" w:type="dxa"/>
            <w:shd w:val="clear" w:color="auto" w:fill="D1D1D1" w:themeFill="background2" w:themeFillShade="E6"/>
            <w:tcMar/>
          </w:tcPr>
          <w:p w:rsidR="56BAC6CC" w:rsidP="56BAC6CC" w:rsidRDefault="56BAC6CC" w14:paraId="13AA2402" w14:textId="368AD98E">
            <w:pPr>
              <w:pStyle w:val="Normal"/>
              <w:rPr>
                <w:rFonts w:ascii="Calibri" w:hAnsi="Calibri" w:eastAsia="Calibri" w:cs="Calibri"/>
                <w:b w:val="0"/>
                <w:bCs w:val="0"/>
                <w:i w:val="0"/>
                <w:iCs w:val="0"/>
                <w:caps w:val="0"/>
                <w:smallCaps w:val="0"/>
                <w:noProof w:val="0"/>
                <w:color w:val="ADADAD" w:themeColor="background2" w:themeTint="FF" w:themeShade="BF"/>
                <w:sz w:val="24"/>
                <w:szCs w:val="24"/>
                <w:highlight w:val="lightGray"/>
                <w:u w:val="none"/>
                <w:lang w:val="en-US"/>
              </w:rPr>
            </w:pPr>
          </w:p>
        </w:tc>
        <w:tc>
          <w:tcPr>
            <w:tcW w:w="915" w:type="dxa"/>
            <w:shd w:val="clear" w:color="auto" w:fill="D1D1D1" w:themeFill="background2" w:themeFillShade="E6"/>
            <w:tcMar/>
          </w:tcPr>
          <w:p w:rsidR="56BAC6CC" w:rsidP="56BAC6CC" w:rsidRDefault="56BAC6CC" w14:paraId="2D704AC0" w14:textId="2BA2CA86">
            <w:pPr>
              <w:pStyle w:val="Normal"/>
              <w:rPr>
                <w:rFonts w:ascii="Calibri" w:hAnsi="Calibri" w:eastAsia="Calibri" w:cs="Calibri"/>
                <w:b w:val="0"/>
                <w:bCs w:val="0"/>
                <w:i w:val="0"/>
                <w:iCs w:val="0"/>
                <w:caps w:val="0"/>
                <w:smallCaps w:val="0"/>
                <w:noProof w:val="0"/>
                <w:color w:val="ADADAD" w:themeColor="background2" w:themeTint="FF" w:themeShade="BF"/>
                <w:sz w:val="24"/>
                <w:szCs w:val="24"/>
                <w:highlight w:val="lightGray"/>
                <w:u w:val="none"/>
                <w:lang w:val="en-US"/>
              </w:rPr>
            </w:pPr>
          </w:p>
        </w:tc>
        <w:tc>
          <w:tcPr>
            <w:tcW w:w="951" w:type="dxa"/>
            <w:shd w:val="clear" w:color="auto" w:fill="D1D1D1" w:themeFill="background2" w:themeFillShade="E6"/>
            <w:tcMar/>
          </w:tcPr>
          <w:p w:rsidR="56BAC6CC" w:rsidP="56BAC6CC" w:rsidRDefault="56BAC6CC" w14:paraId="4952A950" w14:textId="33511E62">
            <w:pPr>
              <w:pStyle w:val="Normal"/>
              <w:rPr>
                <w:rFonts w:ascii="Calibri" w:hAnsi="Calibri" w:eastAsia="Calibri" w:cs="Calibri"/>
                <w:b w:val="0"/>
                <w:bCs w:val="0"/>
                <w:i w:val="0"/>
                <w:iCs w:val="0"/>
                <w:caps w:val="0"/>
                <w:smallCaps w:val="0"/>
                <w:noProof w:val="0"/>
                <w:color w:val="ADADAD" w:themeColor="background2" w:themeTint="FF" w:themeShade="BF"/>
                <w:sz w:val="24"/>
                <w:szCs w:val="24"/>
                <w:highlight w:val="lightGray"/>
                <w:u w:val="none"/>
                <w:lang w:val="en-US"/>
              </w:rPr>
            </w:pPr>
          </w:p>
        </w:tc>
        <w:tc>
          <w:tcPr>
            <w:tcW w:w="1044" w:type="dxa"/>
            <w:shd w:val="clear" w:color="auto" w:fill="D1D1D1" w:themeFill="background2" w:themeFillShade="E6"/>
            <w:tcMar/>
          </w:tcPr>
          <w:p w:rsidR="56BAC6CC" w:rsidP="56BAC6CC" w:rsidRDefault="56BAC6CC" w14:paraId="4413854B" w14:textId="32440249">
            <w:pPr>
              <w:pStyle w:val="Normal"/>
              <w:rPr>
                <w:rFonts w:ascii="Calibri" w:hAnsi="Calibri" w:eastAsia="Calibri" w:cs="Calibri"/>
                <w:b w:val="0"/>
                <w:bCs w:val="0"/>
                <w:i w:val="0"/>
                <w:iCs w:val="0"/>
                <w:caps w:val="0"/>
                <w:smallCaps w:val="0"/>
                <w:noProof w:val="0"/>
                <w:color w:val="ADADAD" w:themeColor="background2" w:themeTint="FF" w:themeShade="BF"/>
                <w:sz w:val="24"/>
                <w:szCs w:val="24"/>
                <w:highlight w:val="lightGray"/>
                <w:u w:val="none"/>
                <w:lang w:val="en-US"/>
              </w:rPr>
            </w:pPr>
          </w:p>
        </w:tc>
        <w:tc>
          <w:tcPr>
            <w:tcW w:w="1044" w:type="dxa"/>
            <w:shd w:val="clear" w:color="auto" w:fill="D1D1D1" w:themeFill="background2" w:themeFillShade="E6"/>
            <w:tcMar/>
          </w:tcPr>
          <w:p w:rsidR="56BAC6CC" w:rsidP="56BAC6CC" w:rsidRDefault="56BAC6CC" w14:paraId="3E36CD4D" w14:textId="3F9F0D48">
            <w:pPr>
              <w:pStyle w:val="Normal"/>
              <w:rPr>
                <w:rFonts w:ascii="Calibri" w:hAnsi="Calibri" w:eastAsia="Calibri" w:cs="Calibri"/>
                <w:b w:val="0"/>
                <w:bCs w:val="0"/>
                <w:i w:val="0"/>
                <w:iCs w:val="0"/>
                <w:caps w:val="0"/>
                <w:smallCaps w:val="0"/>
                <w:noProof w:val="0"/>
                <w:color w:val="ADADAD" w:themeColor="background2" w:themeTint="FF" w:themeShade="BF"/>
                <w:sz w:val="24"/>
                <w:szCs w:val="24"/>
                <w:highlight w:val="lightGray"/>
                <w:u w:val="none"/>
                <w:lang w:val="en-US"/>
              </w:rPr>
            </w:pPr>
          </w:p>
        </w:tc>
        <w:tc>
          <w:tcPr>
            <w:tcW w:w="1044" w:type="dxa"/>
            <w:shd w:val="clear" w:color="auto" w:fill="D1D1D1" w:themeFill="background2" w:themeFillShade="E6"/>
            <w:tcMar/>
          </w:tcPr>
          <w:p w:rsidR="56BAC6CC" w:rsidP="56BAC6CC" w:rsidRDefault="56BAC6CC" w14:paraId="1F880920" w14:textId="7FB9629F">
            <w:pPr>
              <w:pStyle w:val="Normal"/>
              <w:rPr>
                <w:rFonts w:ascii="Calibri" w:hAnsi="Calibri" w:eastAsia="Calibri" w:cs="Calibri"/>
                <w:b w:val="0"/>
                <w:bCs w:val="0"/>
                <w:i w:val="0"/>
                <w:iCs w:val="0"/>
                <w:caps w:val="0"/>
                <w:smallCaps w:val="0"/>
                <w:noProof w:val="0"/>
                <w:color w:val="ADADAD" w:themeColor="background2" w:themeTint="FF" w:themeShade="BF"/>
                <w:sz w:val="24"/>
                <w:szCs w:val="24"/>
                <w:highlight w:val="lightGray"/>
                <w:u w:val="none"/>
                <w:lang w:val="en-US"/>
              </w:rPr>
            </w:pPr>
          </w:p>
        </w:tc>
        <w:tc>
          <w:tcPr>
            <w:tcW w:w="1044" w:type="dxa"/>
            <w:shd w:val="clear" w:color="auto" w:fill="D1D1D1" w:themeFill="background2" w:themeFillShade="E6"/>
            <w:tcMar/>
          </w:tcPr>
          <w:p w:rsidR="56BAC6CC" w:rsidP="56BAC6CC" w:rsidRDefault="56BAC6CC" w14:paraId="55F4B75C" w14:textId="28B10CF3">
            <w:pPr>
              <w:pStyle w:val="Normal"/>
              <w:rPr>
                <w:rFonts w:ascii="Calibri" w:hAnsi="Calibri" w:eastAsia="Calibri" w:cs="Calibri"/>
                <w:b w:val="0"/>
                <w:bCs w:val="0"/>
                <w:i w:val="0"/>
                <w:iCs w:val="0"/>
                <w:caps w:val="0"/>
                <w:smallCaps w:val="0"/>
                <w:noProof w:val="0"/>
                <w:color w:val="ADADAD" w:themeColor="background2" w:themeTint="FF" w:themeShade="BF"/>
                <w:sz w:val="24"/>
                <w:szCs w:val="24"/>
                <w:highlight w:val="lightGray"/>
                <w:u w:val="none"/>
                <w:lang w:val="en-US"/>
              </w:rPr>
            </w:pPr>
          </w:p>
        </w:tc>
        <w:tc>
          <w:tcPr>
            <w:tcW w:w="1044" w:type="dxa"/>
            <w:shd w:val="clear" w:color="auto" w:fill="D1D1D1" w:themeFill="background2" w:themeFillShade="E6"/>
            <w:tcMar/>
          </w:tcPr>
          <w:p w:rsidR="56BAC6CC" w:rsidP="56BAC6CC" w:rsidRDefault="56BAC6CC" w14:paraId="58893563" w14:textId="59BD7281">
            <w:pPr>
              <w:pStyle w:val="Normal"/>
              <w:rPr>
                <w:rFonts w:ascii="Calibri" w:hAnsi="Calibri" w:eastAsia="Calibri" w:cs="Calibri"/>
                <w:b w:val="0"/>
                <w:bCs w:val="0"/>
                <w:i w:val="0"/>
                <w:iCs w:val="0"/>
                <w:caps w:val="0"/>
                <w:smallCaps w:val="0"/>
                <w:noProof w:val="0"/>
                <w:color w:val="ADADAD" w:themeColor="background2" w:themeTint="FF" w:themeShade="BF"/>
                <w:sz w:val="24"/>
                <w:szCs w:val="24"/>
                <w:highlight w:val="lightGray"/>
                <w:u w:val="none"/>
                <w:lang w:val="en-US"/>
              </w:rPr>
            </w:pPr>
          </w:p>
        </w:tc>
        <w:tc>
          <w:tcPr>
            <w:tcW w:w="1044" w:type="dxa"/>
            <w:shd w:val="clear" w:color="auto" w:fill="D1D1D1" w:themeFill="background2" w:themeFillShade="E6"/>
            <w:tcMar/>
          </w:tcPr>
          <w:p w:rsidR="56BAC6CC" w:rsidP="56BAC6CC" w:rsidRDefault="56BAC6CC" w14:paraId="4E7A7DEF" w14:textId="6209F799">
            <w:pPr>
              <w:pStyle w:val="Normal"/>
              <w:rPr>
                <w:rFonts w:ascii="Calibri" w:hAnsi="Calibri" w:eastAsia="Calibri" w:cs="Calibri"/>
                <w:b w:val="0"/>
                <w:bCs w:val="0"/>
                <w:i w:val="0"/>
                <w:iCs w:val="0"/>
                <w:caps w:val="0"/>
                <w:smallCaps w:val="0"/>
                <w:noProof w:val="0"/>
                <w:color w:val="ADADAD" w:themeColor="background2" w:themeTint="FF" w:themeShade="BF"/>
                <w:sz w:val="24"/>
                <w:szCs w:val="24"/>
                <w:highlight w:val="lightGray"/>
                <w:u w:val="none"/>
                <w:lang w:val="en-US"/>
              </w:rPr>
            </w:pPr>
          </w:p>
        </w:tc>
      </w:tr>
      <w:tr w:rsidR="56BAC6CC" w:rsidTr="5E6D9455" w14:paraId="6F9C29FC">
        <w:trPr>
          <w:trHeight w:val="300"/>
        </w:trPr>
        <w:tc>
          <w:tcPr>
            <w:tcW w:w="1485" w:type="dxa"/>
            <w:tcMar/>
          </w:tcPr>
          <w:p w:rsidR="56BAC6CC" w:rsidP="56BAC6CC" w:rsidRDefault="56BAC6CC" w14:paraId="5865ACBC" w14:textId="6F3DA562">
            <w:pPr>
              <w:pStyle w:val="Normal"/>
              <w:suppressLineNumbers w:val="0"/>
              <w:bidi w:val="0"/>
              <w:spacing w:before="0" w:beforeAutospacing="off" w:after="0" w:afterAutospacing="off" w:line="240" w:lineRule="auto"/>
              <w:ind w:left="0" w:right="0"/>
              <w:jc w:val="left"/>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SUFLAVE</w:t>
            </w:r>
          </w:p>
        </w:tc>
        <w:tc>
          <w:tcPr>
            <w:tcW w:w="825" w:type="dxa"/>
            <w:tcMar/>
          </w:tcPr>
          <w:p w:rsidR="56BAC6CC" w:rsidP="56BAC6CC" w:rsidRDefault="56BAC6CC" w14:paraId="010A0649" w14:textId="58691917">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15" w:type="dxa"/>
            <w:tcMar/>
          </w:tcPr>
          <w:p w:rsidR="56BAC6CC" w:rsidP="56BAC6CC" w:rsidRDefault="56BAC6CC" w14:paraId="2CFA1279" w14:textId="4914355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951" w:type="dxa"/>
            <w:tcMar/>
          </w:tcPr>
          <w:p w:rsidR="56BAC6CC" w:rsidP="56BAC6CC" w:rsidRDefault="56BAC6CC" w14:paraId="69666418" w14:textId="34E9B1EC">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56BAC6CC" w:rsidP="56BAC6CC" w:rsidRDefault="56BAC6CC" w14:paraId="14B0B628" w14:textId="704547AE">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56BAC6CC" w:rsidP="56BAC6CC" w:rsidRDefault="56BAC6CC" w14:paraId="09877BAE" w14:textId="554C9EE7">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56BAC6CC" w:rsidP="56BAC6CC" w:rsidRDefault="56BAC6CC" w14:paraId="3367179C" w14:textId="70DF77D0">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56BAC6CC" w:rsidP="56BAC6CC" w:rsidRDefault="56BAC6CC" w14:paraId="5816D050" w14:textId="3C6998D7">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56BAC6CC" w:rsidP="56BAC6CC" w:rsidRDefault="56BAC6CC" w14:paraId="14056D2F" w14:textId="23B2CF12">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c>
          <w:tcPr>
            <w:tcW w:w="1044" w:type="dxa"/>
            <w:tcMar/>
          </w:tcPr>
          <w:p w:rsidR="56BAC6CC" w:rsidP="56BAC6CC" w:rsidRDefault="56BAC6CC" w14:paraId="5DF85C47" w14:textId="66F59FCD">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tc>
      </w:tr>
      <w:tr w:rsidR="56BAC6CC" w:rsidTr="5E6D9455" w14:paraId="2631C634">
        <w:trPr>
          <w:trHeight w:val="300"/>
        </w:trPr>
        <w:tc>
          <w:tcPr>
            <w:tcW w:w="1485" w:type="dxa"/>
            <w:tcMar/>
          </w:tcPr>
          <w:p w:rsidR="56BAC6CC" w:rsidP="56BAC6CC" w:rsidRDefault="56BAC6CC" w14:paraId="12B526BB" w14:textId="57827D7C">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Start dose </w:t>
            </w:r>
          </w:p>
        </w:tc>
        <w:tc>
          <w:tcPr>
            <w:tcW w:w="825" w:type="dxa"/>
            <w:tcMar/>
          </w:tcPr>
          <w:p w:rsidR="56BAC6CC" w:rsidP="56BAC6CC" w:rsidRDefault="56BAC6CC" w14:paraId="794184CD" w14:textId="3CAC9E95">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7 pm</w:t>
            </w:r>
          </w:p>
        </w:tc>
        <w:tc>
          <w:tcPr>
            <w:tcW w:w="915" w:type="dxa"/>
            <w:tcMar/>
          </w:tcPr>
          <w:p w:rsidR="56BAC6CC" w:rsidP="56BAC6CC" w:rsidRDefault="56BAC6CC" w14:paraId="3150B82D" w14:textId="063E7D3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7 pm</w:t>
            </w:r>
          </w:p>
        </w:tc>
        <w:tc>
          <w:tcPr>
            <w:tcW w:w="951" w:type="dxa"/>
            <w:tcMar/>
          </w:tcPr>
          <w:p w:rsidR="56BAC6CC" w:rsidP="56BAC6CC" w:rsidRDefault="56BAC6CC" w14:paraId="60D7BDD6" w14:textId="768511ED">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7 pm</w:t>
            </w:r>
          </w:p>
        </w:tc>
        <w:tc>
          <w:tcPr>
            <w:tcW w:w="1044" w:type="dxa"/>
            <w:tcMar/>
          </w:tcPr>
          <w:p w:rsidR="56BAC6CC" w:rsidP="56BAC6CC" w:rsidRDefault="56BAC6CC" w14:paraId="5D4A7D8E" w14:textId="0BD79148">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7 pm</w:t>
            </w:r>
          </w:p>
        </w:tc>
        <w:tc>
          <w:tcPr>
            <w:tcW w:w="1044" w:type="dxa"/>
            <w:tcMar/>
          </w:tcPr>
          <w:p w:rsidR="56BAC6CC" w:rsidP="56BAC6CC" w:rsidRDefault="56BAC6CC" w14:paraId="0378A6A0" w14:textId="7B64703B">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7 pm</w:t>
            </w:r>
          </w:p>
        </w:tc>
        <w:tc>
          <w:tcPr>
            <w:tcW w:w="1044" w:type="dxa"/>
            <w:tcMar/>
          </w:tcPr>
          <w:p w:rsidR="56BAC6CC" w:rsidP="56BAC6CC" w:rsidRDefault="56BAC6CC" w14:paraId="7E2F0095" w14:textId="1DE5A60F">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7 pm</w:t>
            </w:r>
          </w:p>
        </w:tc>
        <w:tc>
          <w:tcPr>
            <w:tcW w:w="1044" w:type="dxa"/>
            <w:tcMar/>
          </w:tcPr>
          <w:p w:rsidR="56BAC6CC" w:rsidP="56BAC6CC" w:rsidRDefault="56BAC6CC" w14:paraId="32FC039A" w14:textId="6DABEFBE">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7 pm</w:t>
            </w:r>
          </w:p>
        </w:tc>
        <w:tc>
          <w:tcPr>
            <w:tcW w:w="1044" w:type="dxa"/>
            <w:tcMar/>
          </w:tcPr>
          <w:p w:rsidR="56BAC6CC" w:rsidP="56BAC6CC" w:rsidRDefault="56BAC6CC" w14:paraId="06749FF7" w14:textId="211EDEC6">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7 pm</w:t>
            </w:r>
          </w:p>
        </w:tc>
        <w:tc>
          <w:tcPr>
            <w:tcW w:w="1044" w:type="dxa"/>
            <w:tcMar/>
          </w:tcPr>
          <w:p w:rsidR="56BAC6CC" w:rsidP="56BAC6CC" w:rsidRDefault="56BAC6CC" w14:paraId="1636F894" w14:textId="40DAA91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7 pm</w:t>
            </w:r>
          </w:p>
        </w:tc>
      </w:tr>
      <w:tr w:rsidR="56BAC6CC" w:rsidTr="5E6D9455" w14:paraId="502938C6">
        <w:trPr>
          <w:trHeight w:val="300"/>
        </w:trPr>
        <w:tc>
          <w:tcPr>
            <w:tcW w:w="1485" w:type="dxa"/>
            <w:tcMar/>
          </w:tcPr>
          <w:p w:rsidR="56BAC6CC" w:rsidP="56BAC6CC" w:rsidRDefault="56BAC6CC" w14:paraId="784F8C5A" w14:textId="7F35CD30">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2</w:t>
            </w: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vertAlign w:val="superscript"/>
                <w:lang w:val="en-US"/>
              </w:rPr>
              <w:t>nd</w:t>
            </w: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 xml:space="preserve"> dose</w:t>
            </w:r>
          </w:p>
        </w:tc>
        <w:tc>
          <w:tcPr>
            <w:tcW w:w="825" w:type="dxa"/>
            <w:tcMar/>
          </w:tcPr>
          <w:p w:rsidR="56BAC6CC" w:rsidP="56BAC6CC" w:rsidRDefault="56BAC6CC" w14:paraId="0F6E8661" w14:textId="7AD15C1E">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2 am</w:t>
            </w:r>
          </w:p>
        </w:tc>
        <w:tc>
          <w:tcPr>
            <w:tcW w:w="915" w:type="dxa"/>
            <w:tcMar/>
          </w:tcPr>
          <w:p w:rsidR="56BAC6CC" w:rsidP="56BAC6CC" w:rsidRDefault="56BAC6CC" w14:paraId="524507E4" w14:textId="08BFC8E6">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3am</w:t>
            </w:r>
          </w:p>
        </w:tc>
        <w:tc>
          <w:tcPr>
            <w:tcW w:w="951" w:type="dxa"/>
            <w:tcMar/>
          </w:tcPr>
          <w:p w:rsidR="56BAC6CC" w:rsidP="56BAC6CC" w:rsidRDefault="56BAC6CC" w14:paraId="5A58BA9C" w14:textId="6CA1B68B">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4am</w:t>
            </w:r>
          </w:p>
        </w:tc>
        <w:tc>
          <w:tcPr>
            <w:tcW w:w="1044" w:type="dxa"/>
            <w:tcMar/>
          </w:tcPr>
          <w:p w:rsidR="56BAC6CC" w:rsidP="56BAC6CC" w:rsidRDefault="56BAC6CC" w14:paraId="28CA2DB6" w14:textId="73EB099C">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5am</w:t>
            </w:r>
          </w:p>
        </w:tc>
        <w:tc>
          <w:tcPr>
            <w:tcW w:w="1044" w:type="dxa"/>
            <w:tcMar/>
          </w:tcPr>
          <w:p w:rsidR="56BAC6CC" w:rsidP="56BAC6CC" w:rsidRDefault="56BAC6CC" w14:paraId="73E3B792" w14:textId="44F55D28">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6am</w:t>
            </w:r>
          </w:p>
        </w:tc>
        <w:tc>
          <w:tcPr>
            <w:tcW w:w="1044" w:type="dxa"/>
            <w:tcMar/>
          </w:tcPr>
          <w:p w:rsidR="56BAC6CC" w:rsidP="56BAC6CC" w:rsidRDefault="56BAC6CC" w14:paraId="508896D6" w14:textId="1B4437DA">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7am</w:t>
            </w:r>
          </w:p>
        </w:tc>
        <w:tc>
          <w:tcPr>
            <w:tcW w:w="1044" w:type="dxa"/>
            <w:tcMar/>
          </w:tcPr>
          <w:p w:rsidR="56BAC6CC" w:rsidP="56BAC6CC" w:rsidRDefault="56BAC6CC" w14:paraId="22FC8F53" w14:textId="483A2F86">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8am</w:t>
            </w:r>
          </w:p>
        </w:tc>
        <w:tc>
          <w:tcPr>
            <w:tcW w:w="1044" w:type="dxa"/>
            <w:tcMar/>
          </w:tcPr>
          <w:p w:rsidR="56BAC6CC" w:rsidP="56BAC6CC" w:rsidRDefault="56BAC6CC" w14:paraId="1E532630" w14:textId="4F9F79D3">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9am</w:t>
            </w:r>
          </w:p>
        </w:tc>
        <w:tc>
          <w:tcPr>
            <w:tcW w:w="1044" w:type="dxa"/>
            <w:tcMar/>
          </w:tcPr>
          <w:p w:rsidR="56BAC6CC" w:rsidP="56BAC6CC" w:rsidRDefault="56BAC6CC" w14:paraId="4A63682E" w14:textId="085F32A1">
            <w:pPr>
              <w:pStyle w:val="Normal"/>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56BAC6CC" w:rsidR="56BAC6CC">
              <w:rPr>
                <w:rFonts w:ascii="Calibri" w:hAnsi="Calibri" w:eastAsia="Calibri" w:cs="Calibri"/>
                <w:b w:val="0"/>
                <w:bCs w:val="0"/>
                <w:i w:val="0"/>
                <w:iCs w:val="0"/>
                <w:caps w:val="0"/>
                <w:smallCaps w:val="0"/>
                <w:noProof w:val="0"/>
                <w:color w:val="000000" w:themeColor="text1" w:themeTint="FF" w:themeShade="FF"/>
                <w:sz w:val="24"/>
                <w:szCs w:val="24"/>
                <w:u w:val="none"/>
                <w:lang w:val="en-US"/>
              </w:rPr>
              <w:t>10am</w:t>
            </w:r>
          </w:p>
        </w:tc>
      </w:tr>
    </w:tbl>
    <w:p w:rsidR="22FA46B9" w:rsidRDefault="22FA46B9" w14:paraId="663FE612" w14:textId="48F94E67"/>
    <w:p w:rsidR="22FA46B9" w:rsidP="22FA46B9" w:rsidRDefault="22FA46B9" w14:paraId="248902A7" w14:textId="1DDB6041">
      <w:pPr>
        <w:pStyle w:val="Normal"/>
        <w:rPr>
          <w:rFonts w:ascii="Calibri" w:hAnsi="Calibri" w:eastAsia="Calibri" w:cs="Calibri"/>
          <w:b w:val="1"/>
          <w:bCs w:val="1"/>
          <w:color w:val="0070C0"/>
        </w:rPr>
      </w:pPr>
    </w:p>
    <w:p w:rsidR="22FA46B9" w:rsidP="22FA46B9" w:rsidRDefault="22FA46B9" w14:paraId="08F6919F" w14:textId="6AB09901">
      <w:pPr>
        <w:pStyle w:val="Normal"/>
        <w:rPr>
          <w:rFonts w:ascii="Calibri" w:hAnsi="Calibri" w:eastAsia="Calibri" w:cs="Calibri"/>
          <w:b w:val="1"/>
          <w:bCs w:val="1"/>
          <w:color w:val="0070C0"/>
        </w:rPr>
      </w:pPr>
    </w:p>
    <w:p w:rsidR="22FA46B9" w:rsidP="22FA46B9" w:rsidRDefault="22FA46B9" w14:paraId="05F82668" w14:textId="4EA7CF6F">
      <w:pPr>
        <w:pStyle w:val="Normal"/>
        <w:rPr>
          <w:rFonts w:ascii="Calibri" w:hAnsi="Calibri" w:eastAsia="Calibri" w:cs="Calibri"/>
          <w:b w:val="1"/>
          <w:bCs w:val="1"/>
          <w:color w:val="0070C0"/>
        </w:rPr>
      </w:pPr>
    </w:p>
    <w:p w:rsidR="22FA46B9" w:rsidP="22FA46B9" w:rsidRDefault="22FA46B9" w14:paraId="61DBBAFE" w14:textId="51189E8C">
      <w:pPr>
        <w:pStyle w:val="Normal"/>
        <w:rPr>
          <w:rFonts w:ascii="Calibri" w:hAnsi="Calibri" w:eastAsia="Calibri" w:cs="Calibri"/>
          <w:b w:val="1"/>
          <w:bCs w:val="1"/>
          <w:color w:val="0070C0"/>
        </w:rPr>
      </w:pPr>
    </w:p>
    <w:p w:rsidR="2E15000D" w:rsidP="2E15000D" w:rsidRDefault="2E15000D" w14:paraId="31937247" w14:textId="4516F129">
      <w:pPr>
        <w:pStyle w:val="Normal"/>
        <w:rPr>
          <w:rFonts w:ascii="Calibri" w:hAnsi="Calibri" w:eastAsia="Calibri" w:cs="Calibri"/>
          <w:b w:val="1"/>
          <w:bCs w:val="1"/>
          <w:color w:val="0070C0"/>
        </w:rPr>
      </w:pPr>
    </w:p>
    <w:p w:rsidR="5C037E23" w:rsidP="22FA46B9" w:rsidRDefault="5C037E23" w14:paraId="29758847" w14:textId="2240FCEA">
      <w:pPr>
        <w:pStyle w:val="Normal"/>
        <w:rPr>
          <w:rFonts w:ascii="Calibri" w:hAnsi="Calibri" w:eastAsia="Calibri" w:cs="Calibri"/>
          <w:b w:val="1"/>
          <w:bCs w:val="1"/>
          <w:color w:val="0070C0"/>
        </w:rPr>
      </w:pPr>
      <w:r w:rsidRPr="2E15000D" w:rsidR="56BAC6CC">
        <w:rPr>
          <w:rFonts w:ascii="Calibri" w:hAnsi="Calibri" w:eastAsia="Calibri" w:cs="Calibri"/>
          <w:b w:val="1"/>
          <w:bCs w:val="1"/>
          <w:color w:val="0070C0"/>
        </w:rPr>
        <w:t xml:space="preserve">HOME MEDICATIONS: </w:t>
      </w:r>
    </w:p>
    <w:p w:rsidR="6807838C" w:rsidP="5E6D9455" w:rsidRDefault="6807838C" w14:paraId="1327695D" w14:textId="351BA11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color w:val="auto"/>
        </w:rPr>
      </w:pPr>
      <w:r w:rsidRPr="5E6D9455" w:rsidR="77AC47D4">
        <w:rPr>
          <w:rFonts w:ascii="Calibri" w:hAnsi="Calibri" w:eastAsia="Calibri" w:cs="Calibri"/>
          <w:b w:val="0"/>
          <w:bCs w:val="0"/>
          <w:color w:val="auto"/>
        </w:rPr>
        <w:t xml:space="preserve">A </w:t>
      </w:r>
      <w:r w:rsidRPr="5E6D9455" w:rsidR="56BAC6CC">
        <w:rPr>
          <w:rFonts w:ascii="Calibri" w:hAnsi="Calibri" w:eastAsia="Calibri" w:cs="Calibri"/>
          <w:b w:val="0"/>
          <w:bCs w:val="0"/>
          <w:color w:val="auto"/>
        </w:rPr>
        <w:t>nurse will call you about a week before the procedure to discuss your home medications. Below are some general instructions. You may receive more specific instructions from your doctor</w:t>
      </w:r>
      <w:r w:rsidRPr="5E6D9455" w:rsidR="640C6846">
        <w:rPr>
          <w:rFonts w:ascii="Calibri" w:hAnsi="Calibri" w:eastAsia="Calibri" w:cs="Calibri"/>
          <w:b w:val="0"/>
          <w:bCs w:val="0"/>
          <w:color w:val="auto"/>
        </w:rPr>
        <w:t>, in which case you should follow those.</w:t>
      </w:r>
    </w:p>
    <w:tbl>
      <w:tblPr>
        <w:tblStyle w:val="TableNormal"/>
        <w:bidiVisual w:val="0"/>
        <w:tblW w:w="0" w:type="auto"/>
        <w:jc w:val="center"/>
        <w:tblLayout w:type="fixed"/>
        <w:tblLook w:val="06A0" w:firstRow="1" w:lastRow="0" w:firstColumn="1" w:lastColumn="0" w:noHBand="1" w:noVBand="1"/>
      </w:tblPr>
      <w:tblGrid>
        <w:gridCol w:w="3873"/>
        <w:gridCol w:w="1109"/>
        <w:gridCol w:w="1109"/>
        <w:gridCol w:w="1109"/>
        <w:gridCol w:w="2190"/>
        <w:gridCol w:w="2144"/>
      </w:tblGrid>
      <w:tr w:rsidR="5E6D9455" w:rsidTr="2E15000D" w14:paraId="638FA72A">
        <w:trPr>
          <w:trHeight w:val="1215"/>
        </w:trPr>
        <w:tc>
          <w:tcPr>
            <w:tcW w:w="3873"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15" w:type="dxa"/>
              <w:left w:w="15" w:type="dxa"/>
              <w:right w:w="15" w:type="dxa"/>
            </w:tcMar>
            <w:vAlign w:val="top"/>
          </w:tcPr>
          <w:p w:rsidR="5E6D9455" w:rsidP="5E6D9455" w:rsidRDefault="5E6D9455" w14:paraId="530C3FB0" w14:textId="7D645104">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Medication</w:t>
            </w:r>
          </w:p>
        </w:tc>
        <w:tc>
          <w:tcPr>
            <w:tcW w:w="1109"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15" w:type="dxa"/>
              <w:left w:w="15" w:type="dxa"/>
              <w:right w:w="15" w:type="dxa"/>
            </w:tcMar>
            <w:vAlign w:val="top"/>
          </w:tcPr>
          <w:p w:rsidR="5E6D9455" w:rsidP="5E6D9455" w:rsidRDefault="5E6D9455" w14:paraId="1E7561DE" w14:textId="56E8175B">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Hold day of Procedure or Surgery</w:t>
            </w:r>
          </w:p>
        </w:tc>
        <w:tc>
          <w:tcPr>
            <w:tcW w:w="1109"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15" w:type="dxa"/>
              <w:left w:w="15" w:type="dxa"/>
              <w:right w:w="15" w:type="dxa"/>
            </w:tcMar>
            <w:vAlign w:val="top"/>
          </w:tcPr>
          <w:p w:rsidR="5E6D9455" w:rsidP="5E6D9455" w:rsidRDefault="5E6D9455" w14:paraId="61949FED" w14:textId="0F56E5B7">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Hold 3 days before Procedure</w:t>
            </w:r>
          </w:p>
        </w:tc>
        <w:tc>
          <w:tcPr>
            <w:tcW w:w="1109"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15" w:type="dxa"/>
              <w:left w:w="15" w:type="dxa"/>
              <w:right w:w="15" w:type="dxa"/>
            </w:tcMar>
            <w:vAlign w:val="top"/>
          </w:tcPr>
          <w:p w:rsidR="5E6D9455" w:rsidP="5E6D9455" w:rsidRDefault="5E6D9455" w14:paraId="10E687CA" w14:textId="32CC31D6">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Hold 5 days before Procedure</w:t>
            </w:r>
          </w:p>
        </w:tc>
        <w:tc>
          <w:tcPr>
            <w:tcW w:w="219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15" w:type="dxa"/>
              <w:left w:w="15" w:type="dxa"/>
              <w:right w:w="15" w:type="dxa"/>
            </w:tcMar>
            <w:vAlign w:val="top"/>
          </w:tcPr>
          <w:p w:rsidR="5E6D9455" w:rsidP="5E6D9455" w:rsidRDefault="5E6D9455" w14:paraId="533B693F" w14:textId="2027C172">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Hold 7 days before Procedure</w:t>
            </w:r>
          </w:p>
        </w:tc>
        <w:tc>
          <w:tcPr>
            <w:tcW w:w="2144"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top w:w="15" w:type="dxa"/>
              <w:left w:w="15" w:type="dxa"/>
              <w:right w:w="15" w:type="dxa"/>
            </w:tcMar>
            <w:vAlign w:val="top"/>
          </w:tcPr>
          <w:p w:rsidR="5E6D9455" w:rsidP="5E6D9455" w:rsidRDefault="5E6D9455" w14:paraId="1F0332D5" w14:textId="0F111DF7">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Comments</w:t>
            </w:r>
          </w:p>
        </w:tc>
      </w:tr>
      <w:tr w:rsidR="5E6D9455" w:rsidTr="2E15000D" w14:paraId="5533616C">
        <w:trPr>
          <w:trHeight w:val="870"/>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652C6246" w14:textId="5509ADB6">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Xarelto (Rivaroxaban), Eliquis (Apixaban),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Savaysa</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Edoxaban</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or Pradaxa (Dabigatran)</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7C50068" w14:textId="67F1DB6B">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F32A376" w14:textId="63A3E786">
            <w:pPr>
              <w:bidi w:val="0"/>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X</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35EA912" w14:textId="1DF1FF7D">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4F22701" w14:textId="4495CEB2">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DAB399E" w14:textId="0DB1170D">
            <w:pPr>
              <w:bidi w:val="0"/>
              <w:rPr>
                <w:rFonts w:ascii="Calibri" w:hAnsi="Calibri" w:eastAsia="Calibri" w:cs="Calibri"/>
              </w:rPr>
            </w:pPr>
          </w:p>
        </w:tc>
      </w:tr>
      <w:tr w:rsidR="5E6D9455" w:rsidTr="2E15000D" w14:paraId="42796AEA">
        <w:trPr>
          <w:trHeight w:val="330"/>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66246F5" w14:textId="57827B81">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Plavix (Clopidogrel)</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0739E0C" w14:textId="0F86330D">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61E25080" w14:textId="55E20F34">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588B2A5" w14:textId="51D1BB3C">
            <w:pPr>
              <w:bidi w:val="0"/>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X</w:t>
            </w: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089E6BF" w14:textId="79BB3BF5">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CFCD041" w14:textId="6E12196E">
            <w:pPr>
              <w:bidi w:val="0"/>
              <w:rPr>
                <w:rFonts w:ascii="Calibri" w:hAnsi="Calibri" w:eastAsia="Calibri" w:cs="Calibri"/>
              </w:rPr>
            </w:pPr>
          </w:p>
        </w:tc>
      </w:tr>
      <w:tr w:rsidR="5E6D9455" w:rsidTr="2E15000D" w14:paraId="51875F8D">
        <w:trPr>
          <w:trHeight w:val="300"/>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05297E8" w14:textId="375F228F">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Warfarin (Coumadin)</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6B9DE7E" w14:textId="20CB47CC">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1BCA1C0" w14:textId="56DDF12C">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70BDFE9" w14:textId="5B806D0E">
            <w:pPr>
              <w:bidi w:val="0"/>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X</w:t>
            </w: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85FEB4F" w14:textId="5FE06818">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CFA4205" w14:textId="76A1D157">
            <w:pPr>
              <w:bidi w:val="0"/>
              <w:rPr>
                <w:rFonts w:ascii="Calibri" w:hAnsi="Calibri" w:eastAsia="Calibri" w:cs="Calibri"/>
              </w:rPr>
            </w:pPr>
          </w:p>
        </w:tc>
      </w:tr>
      <w:tr w:rsidR="5E6D9455" w:rsidTr="2E15000D" w14:paraId="6C2D7CFF">
        <w:trPr>
          <w:trHeight w:val="675"/>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5F19CEE" w14:textId="7454379A">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Aspirin</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A00820D" w14:textId="1BF8652A">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B841D91" w14:textId="4E71393A">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4B63E44" w14:textId="1EA891E6">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11D9C80" w14:textId="69EFB04A">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If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325mg</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decrease to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81mg</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7 days prior</w:t>
            </w: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6FF01F46" w14:textId="67421235">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Ok to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cont</w:t>
            </w:r>
            <w:r w:rsidRPr="5E6D9455" w:rsidR="53172409">
              <w:rPr>
                <w:rFonts w:ascii="Calibri" w:hAnsi="Calibri" w:eastAsia="Calibri" w:cs="Calibri"/>
                <w:b w:val="0"/>
                <w:bCs w:val="0"/>
                <w:i w:val="0"/>
                <w:iCs w:val="0"/>
                <w:strike w:val="0"/>
                <w:dstrike w:val="0"/>
                <w:color w:val="000000" w:themeColor="text1" w:themeTint="FF" w:themeShade="FF"/>
                <w:sz w:val="22"/>
                <w:szCs w:val="22"/>
                <w:u w:val="none"/>
              </w:rPr>
              <w:t>inue</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if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81mg</w:t>
            </w:r>
          </w:p>
        </w:tc>
      </w:tr>
      <w:tr w:rsidR="5E6D9455" w:rsidTr="2E15000D" w14:paraId="4F9A62E4">
        <w:trPr>
          <w:trHeight w:val="300"/>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05EB6BA" w14:textId="3A11BF22">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Blood Pressure/HR medications</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F6C8121" w14:textId="22A9FDFC">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A6E94E6" w14:textId="66EA506F">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7132234" w14:textId="3CB04187">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E0A450A" w14:textId="1F6C8F4E">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573B0C6" w14:textId="0103F83A">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Continue as prescribed</w:t>
            </w:r>
          </w:p>
        </w:tc>
      </w:tr>
      <w:tr w:rsidR="5E6D9455" w:rsidTr="2E15000D" w14:paraId="048BA84F">
        <w:trPr>
          <w:trHeight w:val="300"/>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EC18864" w14:textId="5C4A0304">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Losartan/Lisinopril</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8DCAEAB" w14:textId="6337BB02">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D3BE258" w14:textId="682D6241">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8E6474C" w14:textId="323DC200">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57EE101" w14:textId="1471704C">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35C57F2" w14:textId="086B01CF">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Continue as prescribed</w:t>
            </w:r>
          </w:p>
        </w:tc>
      </w:tr>
      <w:tr w:rsidR="5E6D9455" w:rsidTr="2E15000D" w14:paraId="454AEA1D">
        <w:trPr>
          <w:trHeight w:val="300"/>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627C4167" w14:textId="5D6A327D">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Metformin, Glipizide, Glyburide</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BDC776D" w14:textId="50711328">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C12892F" w14:textId="1067F6AF">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87EF9A3" w14:textId="774995A8">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7BA3349" w14:textId="5F819F19">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2F961D8" w14:textId="2F0323D6">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Continue as prescribed</w:t>
            </w:r>
          </w:p>
        </w:tc>
      </w:tr>
      <w:tr w:rsidR="5E6D9455" w:rsidTr="2E15000D" w14:paraId="055BD58A">
        <w:trPr>
          <w:trHeight w:val="585"/>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FCA825A" w14:textId="10AD2EA4">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Long-acting Insulin: Lantus, Levemir, Tresiba</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B7353A6" w14:textId="63472EEE">
            <w:pPr>
              <w:bidi w:val="0"/>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 xml:space="preserve">X </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553DBD1" w14:textId="47382A66">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0039E6B" w14:textId="028AE2E2">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DBA9B12" w14:textId="67F078DB">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21E50F8" w14:textId="3F85A60C">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Take 1/2 regular dose the night before</w:t>
            </w:r>
          </w:p>
        </w:tc>
      </w:tr>
      <w:tr w:rsidR="5E6D9455" w:rsidTr="2E15000D" w14:paraId="5755302E">
        <w:trPr>
          <w:trHeight w:val="585"/>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E4D45A2" w14:textId="2868B747">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Intermediate-acting Insulin:</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AEBE5D4" w14:textId="5AEDFFD9">
            <w:pPr>
              <w:bidi w:val="0"/>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X</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3489331" w14:textId="1C9C3E2D">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E931B01" w14:textId="79DEC0CB">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C9E2CCD" w14:textId="52B5A29C">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0391138" w14:textId="65745C37">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Take 1/2 regular dose the night before</w:t>
            </w:r>
          </w:p>
        </w:tc>
      </w:tr>
      <w:tr w:rsidR="5E6D9455" w:rsidTr="2E15000D" w14:paraId="67C05F6B">
        <w:trPr>
          <w:trHeight w:val="585"/>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3F14FC5" w14:textId="206F550B">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Short-acting Insulin: Humalog, Novolog, Lispro</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E3CE035" w14:textId="78F68505">
            <w:pPr>
              <w:bidi w:val="0"/>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X</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92E66D5" w14:textId="01C93996">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A0CBDAE" w14:textId="4A26EE3A">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DCA4518" w14:textId="16AFAFA2">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3953D6C" w14:textId="198D1876">
            <w:pPr>
              <w:bidi w:val="0"/>
              <w:rPr>
                <w:rFonts w:ascii="Calibri" w:hAnsi="Calibri" w:eastAsia="Calibri" w:cs="Calibri"/>
              </w:rPr>
            </w:pPr>
          </w:p>
        </w:tc>
      </w:tr>
      <w:tr w:rsidR="5E6D9455" w:rsidTr="2E15000D" w14:paraId="30FFC501">
        <w:trPr>
          <w:trHeight w:val="885"/>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EA1D836" w14:textId="15851DD8">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Weekly injection GLP-1: Ozempic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semaglutide</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Wegovy</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Mounjaro</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terzepatide</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and Trulicity (dulaglutide)</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6B9B031" w14:textId="23C76275">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E9F8795" w14:textId="69388E02">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66C8766" w14:textId="067FEBBC">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36BE730" w14:textId="4AF5F5D4">
            <w:pPr>
              <w:bidi w:val="0"/>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X</w:t>
            </w: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49D2ABB" w14:textId="6E99AAD3">
            <w:pPr>
              <w:bidi w:val="0"/>
              <w:rPr>
                <w:rFonts w:ascii="Calibri" w:hAnsi="Calibri" w:eastAsia="Calibri" w:cs="Calibri"/>
              </w:rPr>
            </w:pPr>
          </w:p>
        </w:tc>
      </w:tr>
      <w:tr w:rsidR="5E6D9455" w:rsidTr="2E15000D" w14:paraId="0A80D6BC">
        <w:trPr>
          <w:trHeight w:val="585"/>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D36BB6D" w14:textId="065F5CDD">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Daily injection GLP-1: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Saxenda</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or Victoza (liraglutide)</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B582482" w14:textId="23E249C3">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3529350" w14:textId="5FA8500F">
            <w:pPr>
              <w:bidi w:val="0"/>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X</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153B6D1" w14:textId="08BD264F">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325C0F4" w14:textId="49A78076">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76993C2" w14:textId="2EC27610">
            <w:pPr>
              <w:bidi w:val="0"/>
              <w:rPr>
                <w:rFonts w:ascii="Calibri" w:hAnsi="Calibri" w:eastAsia="Calibri" w:cs="Calibri"/>
              </w:rPr>
            </w:pPr>
          </w:p>
        </w:tc>
      </w:tr>
      <w:tr w:rsidR="5E6D9455" w:rsidTr="2E15000D" w14:paraId="69B800A7">
        <w:trPr>
          <w:trHeight w:val="945"/>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2F57377" w14:textId="69DDE517">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Oral SGLT-2 inhibitors: Dapagliflozin,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Farxiga</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Canagliflozin, Invokana, empagliflozin, Jardiance, ertugliflozin,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Stelgatro</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733B142" w14:textId="7D960EBA">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A49F2E6" w14:textId="0E5735B6">
            <w:pPr>
              <w:bidi w:val="0"/>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X</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7EB1CC4" w14:textId="04053B60">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36F400D" w14:textId="1E920A39">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23F82F5" w14:textId="61C2E70A">
            <w:pPr>
              <w:bidi w:val="0"/>
              <w:rPr>
                <w:rFonts w:ascii="Calibri" w:hAnsi="Calibri" w:eastAsia="Calibri" w:cs="Calibri"/>
              </w:rPr>
            </w:pPr>
          </w:p>
        </w:tc>
      </w:tr>
      <w:tr w:rsidR="5E6D9455" w:rsidTr="2E15000D" w14:paraId="48FCC857">
        <w:trPr>
          <w:trHeight w:val="585"/>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2817C1A" w14:textId="7823E10B">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Supplements: Iron, Valerian root, Garlic,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Ginger</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or Gingko biloba</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430F565" w14:textId="299F8DFA">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6D8F492E" w14:textId="297CE330">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29AC070" w14:textId="7B3242CB">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F0DE395" w14:textId="6C461B96">
            <w:pPr>
              <w:bidi w:val="0"/>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5E6D9455" w:rsidR="5E6D9455">
              <w:rPr>
                <w:rFonts w:ascii="Calibri" w:hAnsi="Calibri" w:eastAsia="Calibri" w:cs="Calibri"/>
                <w:b w:val="1"/>
                <w:bCs w:val="1"/>
                <w:i w:val="0"/>
                <w:iCs w:val="0"/>
                <w:strike w:val="0"/>
                <w:dstrike w:val="0"/>
                <w:color w:val="000000" w:themeColor="text1" w:themeTint="FF" w:themeShade="FF"/>
                <w:sz w:val="22"/>
                <w:szCs w:val="22"/>
                <w:u w:val="none"/>
              </w:rPr>
              <w:t>X</w:t>
            </w: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81825B7" w14:textId="36099FEC">
            <w:pPr>
              <w:bidi w:val="0"/>
              <w:rPr>
                <w:rFonts w:ascii="Calibri" w:hAnsi="Calibri" w:eastAsia="Calibri" w:cs="Calibri"/>
              </w:rPr>
            </w:pPr>
          </w:p>
        </w:tc>
      </w:tr>
      <w:tr w:rsidR="5E6D9455" w:rsidTr="2E15000D" w14:paraId="788F10B3">
        <w:trPr>
          <w:trHeight w:val="300"/>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91D524A" w14:textId="33B21AD7">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Recreational drugs including marijuana</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82ABEB5" w14:textId="1BEC6CB7">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65E5D596" w14:textId="0F7FE7C0">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9F2AD10" w14:textId="743260F9">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61464399" w14:textId="6534A7BB">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B9FB606" w14:textId="1B906DA5">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Hold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48 hours</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before</w:t>
            </w:r>
          </w:p>
        </w:tc>
      </w:tr>
      <w:tr w:rsidR="5E6D9455" w:rsidTr="2E15000D" w14:paraId="3E7A351C">
        <w:trPr>
          <w:trHeight w:val="315"/>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EB79A19" w14:textId="348A1078">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Tobacco products including chew,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zyn</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etc.</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40E783E" w14:textId="556225BD">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7E9A7150" w14:textId="1C8DDCC4">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329F2CCE" w14:textId="2F9B6FA9">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44195071" w14:textId="16B80003">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3FC6ABA" w14:textId="7165473C">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Hold 6 hours prior</w:t>
            </w:r>
          </w:p>
        </w:tc>
      </w:tr>
      <w:tr w:rsidR="5E6D9455" w:rsidTr="2E15000D" w14:paraId="3F4D0BF3">
        <w:trPr>
          <w:trHeight w:val="300"/>
        </w:trPr>
        <w:tc>
          <w:tcPr>
            <w:tcW w:w="387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62D06CD5" w14:textId="71468657">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Alcohol</w:t>
            </w: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014BF5C9" w14:textId="2EA3D386">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4710678" w14:textId="1260C902">
            <w:pPr>
              <w:bidi w:val="0"/>
              <w:rPr>
                <w:rFonts w:ascii="Calibri" w:hAnsi="Calibri" w:eastAsia="Calibri" w:cs="Calibri"/>
              </w:rPr>
            </w:pPr>
          </w:p>
        </w:tc>
        <w:tc>
          <w:tcPr>
            <w:tcW w:w="1109"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148F5045" w14:textId="2E870B3E">
            <w:pPr>
              <w:bidi w:val="0"/>
              <w:rPr>
                <w:rFonts w:ascii="Calibri" w:hAnsi="Calibri" w:eastAsia="Calibri" w:cs="Calibri"/>
              </w:rPr>
            </w:pPr>
          </w:p>
        </w:tc>
        <w:tc>
          <w:tcPr>
            <w:tcW w:w="219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2599D6A8" w14:textId="46415477">
            <w:pPr>
              <w:bidi w:val="0"/>
              <w:rPr>
                <w:rFonts w:ascii="Calibri" w:hAnsi="Calibri" w:eastAsia="Calibri" w:cs="Calibri"/>
              </w:rPr>
            </w:pPr>
          </w:p>
        </w:tc>
        <w:tc>
          <w:tcPr>
            <w:tcW w:w="2144"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5E6D9455" w:rsidP="5E6D9455" w:rsidRDefault="5E6D9455" w14:paraId="507BC2E7" w14:textId="34C9B4D6">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Hold </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48 hours</w:t>
            </w:r>
            <w:r w:rsidRPr="5E6D9455" w:rsidR="5E6D9455">
              <w:rPr>
                <w:rFonts w:ascii="Calibri" w:hAnsi="Calibri" w:eastAsia="Calibri" w:cs="Calibri"/>
                <w:b w:val="0"/>
                <w:bCs w:val="0"/>
                <w:i w:val="0"/>
                <w:iCs w:val="0"/>
                <w:strike w:val="0"/>
                <w:dstrike w:val="0"/>
                <w:color w:val="000000" w:themeColor="text1" w:themeTint="FF" w:themeShade="FF"/>
                <w:sz w:val="22"/>
                <w:szCs w:val="22"/>
                <w:u w:val="none"/>
              </w:rPr>
              <w:t xml:space="preserve"> before</w:t>
            </w:r>
          </w:p>
        </w:tc>
      </w:tr>
    </w:tbl>
    <w:p w:rsidR="6807838C" w:rsidP="7C12FF5C" w:rsidRDefault="6807838C" w14:paraId="493592A7" w14:textId="242B367A">
      <w:pPr>
        <w:pStyle w:val="Normal"/>
        <w:suppressLineNumbers w:val="0"/>
        <w:bidi w:val="0"/>
        <w:spacing w:before="0" w:beforeAutospacing="off" w:after="160" w:afterAutospacing="off" w:line="279" w:lineRule="auto"/>
        <w:ind w:left="0" w:right="0" w:firstLine="720"/>
        <w:jc w:val="left"/>
        <w:rPr>
          <w:rFonts w:ascii="Calibri" w:hAnsi="Calibri" w:eastAsia="Calibri" w:cs="Calibri"/>
          <w:b w:val="0"/>
          <w:bCs w:val="0"/>
          <w:i w:val="0"/>
          <w:iCs w:val="0"/>
          <w:caps w:val="0"/>
          <w:smallCaps w:val="0"/>
          <w:noProof w:val="0"/>
          <w:color w:val="2E74B5"/>
          <w:sz w:val="24"/>
          <w:szCs w:val="24"/>
          <w:lang w:val="en-US"/>
        </w:rPr>
      </w:pPr>
      <w:r w:rsidRPr="7C12FF5C" w:rsidR="25999C53">
        <w:rPr>
          <w:rFonts w:ascii="Calibri" w:hAnsi="Calibri" w:eastAsia="Calibri" w:cs="Calibri"/>
          <w:b w:val="1"/>
          <w:bCs w:val="1"/>
          <w:i w:val="0"/>
          <w:iCs w:val="0"/>
          <w:caps w:val="0"/>
          <w:smallCaps w:val="0"/>
          <w:noProof w:val="0"/>
          <w:color w:val="2E74B5"/>
          <w:sz w:val="24"/>
          <w:szCs w:val="24"/>
          <w:lang w:val="en-US"/>
        </w:rPr>
        <w:t>SURGERY – UNDERSTANDING YOUR BILL</w:t>
      </w:r>
    </w:p>
    <w:p w:rsidR="6807838C" w:rsidP="22FA46B9" w:rsidRDefault="6807838C" w14:paraId="2968EFF8" w14:textId="6C5D7D4C">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807838C">
        <w:rPr>
          <w:rFonts w:ascii="Calibri" w:hAnsi="Calibri" w:eastAsia="Calibri" w:cs="Calibri"/>
          <w:b w:val="0"/>
          <w:bCs w:val="0"/>
          <w:i w:val="0"/>
          <w:iCs w:val="0"/>
          <w:caps w:val="0"/>
          <w:smallCaps w:val="0"/>
          <w:noProof w:val="0"/>
          <w:color w:val="000000" w:themeColor="text1" w:themeTint="FF" w:themeShade="FF"/>
          <w:sz w:val="24"/>
          <w:szCs w:val="24"/>
          <w:lang w:val="en-US"/>
        </w:rPr>
        <w:t>In preparation for your procedure or surgery, we want you to understand how you will be billed for the services you receive.  The success of your surgery depends on a team effort by many dedicated professionals at Skyline Health. Skyline Health will submit the bill to your insurance carrier and will assist if problems arise.  You may be required to supply pertinent billing information that the insurer may request.  Example: coordination of benefits forms, accident forms, etc.</w:t>
      </w:r>
    </w:p>
    <w:p w:rsidR="6807838C" w:rsidP="22FA46B9" w:rsidRDefault="6807838C" w14:paraId="194543AD" w14:textId="2D19342F">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807838C">
        <w:rPr>
          <w:rFonts w:ascii="Calibri" w:hAnsi="Calibri" w:eastAsia="Calibri" w:cs="Calibri"/>
          <w:b w:val="0"/>
          <w:bCs w:val="0"/>
          <w:i w:val="0"/>
          <w:iCs w:val="0"/>
          <w:caps w:val="0"/>
          <w:smallCaps w:val="0"/>
          <w:noProof w:val="0"/>
          <w:color w:val="000000" w:themeColor="text1" w:themeTint="FF" w:themeShade="FF"/>
          <w:sz w:val="24"/>
          <w:szCs w:val="24"/>
          <w:lang w:val="en-US"/>
        </w:rPr>
        <w:t>Depending on your specific surgery or procedure, you will receive at least two separate bills and possibly more.  We do realize that multiple bills can be confusing.  Please call our office for assistance 509-493-1101.</w:t>
      </w:r>
    </w:p>
    <w:p w:rsidR="6807838C" w:rsidP="22FA46B9" w:rsidRDefault="6807838C" w14:paraId="3E94EC27" w14:textId="393E1D7E">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807838C">
        <w:rPr>
          <w:rFonts w:ascii="Calibri" w:hAnsi="Calibri" w:eastAsia="Calibri" w:cs="Calibri"/>
          <w:b w:val="0"/>
          <w:bCs w:val="0"/>
          <w:i w:val="1"/>
          <w:iCs w:val="1"/>
          <w:caps w:val="0"/>
          <w:smallCaps w:val="0"/>
          <w:noProof w:val="0"/>
          <w:color w:val="000000" w:themeColor="text1" w:themeTint="FF" w:themeShade="FF"/>
          <w:sz w:val="24"/>
          <w:szCs w:val="24"/>
          <w:lang w:val="en-US"/>
        </w:rPr>
        <w:t>Physician’s Bill</w:t>
      </w:r>
      <w:r w:rsidRPr="22FA46B9" w:rsidR="6807838C">
        <w:rPr>
          <w:rFonts w:ascii="Calibri" w:hAnsi="Calibri" w:eastAsia="Calibri" w:cs="Calibri"/>
          <w:b w:val="0"/>
          <w:bCs w:val="0"/>
          <w:i w:val="0"/>
          <w:iCs w:val="0"/>
          <w:caps w:val="0"/>
          <w:smallCaps w:val="0"/>
          <w:noProof w:val="0"/>
          <w:color w:val="000000" w:themeColor="text1" w:themeTint="FF" w:themeShade="FF"/>
          <w:sz w:val="24"/>
          <w:szCs w:val="24"/>
          <w:lang w:val="en-US"/>
        </w:rPr>
        <w:t>: Physician services fees will be billed to your insurance.</w:t>
      </w:r>
    </w:p>
    <w:p w:rsidR="6807838C" w:rsidP="22FA46B9" w:rsidRDefault="6807838C" w14:paraId="291C7B75" w14:textId="14581357">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807838C">
        <w:rPr>
          <w:rFonts w:ascii="Calibri" w:hAnsi="Calibri" w:eastAsia="Calibri" w:cs="Calibri"/>
          <w:b w:val="0"/>
          <w:bCs w:val="0"/>
          <w:i w:val="1"/>
          <w:iCs w:val="1"/>
          <w:caps w:val="0"/>
          <w:smallCaps w:val="0"/>
          <w:noProof w:val="0"/>
          <w:color w:val="000000" w:themeColor="text1" w:themeTint="FF" w:themeShade="FF"/>
          <w:sz w:val="24"/>
          <w:szCs w:val="24"/>
          <w:lang w:val="en-US"/>
        </w:rPr>
        <w:t>Facility Bill</w:t>
      </w:r>
      <w:r w:rsidRPr="22FA46B9" w:rsidR="6807838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facility bill will be issued by Skyline Health to your insurance.  This bill includes staff, supplies and equipment used for the services provided by the facility.  </w:t>
      </w:r>
    </w:p>
    <w:p w:rsidR="6807838C" w:rsidP="22FA46B9" w:rsidRDefault="6807838C" w14:paraId="6ED3E430" w14:textId="5F9E509B">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807838C">
        <w:rPr>
          <w:rFonts w:ascii="Calibri" w:hAnsi="Calibri" w:eastAsia="Calibri" w:cs="Calibri"/>
          <w:b w:val="0"/>
          <w:bCs w:val="0"/>
          <w:i w:val="1"/>
          <w:iCs w:val="1"/>
          <w:caps w:val="0"/>
          <w:smallCaps w:val="0"/>
          <w:noProof w:val="0"/>
          <w:color w:val="000000" w:themeColor="text1" w:themeTint="FF" w:themeShade="FF"/>
          <w:sz w:val="24"/>
          <w:szCs w:val="24"/>
          <w:lang w:val="en-US"/>
        </w:rPr>
        <w:t>Anesthetist’s Bill</w:t>
      </w:r>
      <w:r w:rsidRPr="22FA46B9" w:rsidR="6807838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 anesthetist service fee will be billed to your insurance, as they provide the anesthesia you receive during your surgery/procedure. </w:t>
      </w:r>
    </w:p>
    <w:p w:rsidR="6807838C" w:rsidP="22FA46B9" w:rsidRDefault="6807838C" w14:paraId="15D20225" w14:textId="1F53D55D">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807838C">
        <w:rPr>
          <w:rFonts w:ascii="Calibri" w:hAnsi="Calibri" w:eastAsia="Calibri" w:cs="Calibri"/>
          <w:b w:val="0"/>
          <w:bCs w:val="0"/>
          <w:i w:val="1"/>
          <w:iCs w:val="1"/>
          <w:caps w:val="0"/>
          <w:smallCaps w:val="0"/>
          <w:noProof w:val="0"/>
          <w:color w:val="000000" w:themeColor="text1" w:themeTint="FF" w:themeShade="FF"/>
          <w:sz w:val="24"/>
          <w:szCs w:val="24"/>
          <w:lang w:val="en-US"/>
        </w:rPr>
        <w:t>Pathology/Laboratory Bill</w:t>
      </w:r>
      <w:r w:rsidRPr="22FA46B9" w:rsidR="6807838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This may include charges for biopsies or any necessary pre-procedure labs.   These could come from another facility or laboratory.   </w:t>
      </w:r>
    </w:p>
    <w:p w:rsidR="6807838C" w:rsidP="22FA46B9" w:rsidRDefault="6807838C" w14:paraId="112BF2E5" w14:textId="6D533243">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807838C">
        <w:rPr>
          <w:rFonts w:ascii="Calibri" w:hAnsi="Calibri" w:eastAsia="Calibri" w:cs="Calibri"/>
          <w:b w:val="1"/>
          <w:bCs w:val="1"/>
          <w:i w:val="0"/>
          <w:iCs w:val="0"/>
          <w:caps w:val="0"/>
          <w:smallCaps w:val="0"/>
          <w:noProof w:val="0"/>
          <w:color w:val="000000" w:themeColor="text1" w:themeTint="FF" w:themeShade="FF"/>
          <w:sz w:val="24"/>
          <w:szCs w:val="24"/>
          <w:lang w:val="en-US"/>
        </w:rPr>
        <w:t>Understanding your insurance</w:t>
      </w:r>
      <w:r w:rsidRPr="22FA46B9" w:rsidR="6807838C">
        <w:rPr>
          <w:rFonts w:ascii="Calibri" w:hAnsi="Calibri" w:eastAsia="Calibri" w:cs="Calibri"/>
          <w:b w:val="0"/>
          <w:bCs w:val="0"/>
          <w:i w:val="0"/>
          <w:iCs w:val="0"/>
          <w:caps w:val="0"/>
          <w:smallCaps w:val="0"/>
          <w:noProof w:val="0"/>
          <w:color w:val="000000" w:themeColor="text1" w:themeTint="FF" w:themeShade="FF"/>
          <w:sz w:val="24"/>
          <w:szCs w:val="24"/>
          <w:lang w:val="en-US"/>
        </w:rPr>
        <w:t>:   We recommend that you contact your insurance company to make sure that these providers and facilities are preferred providers under your individual insurance plan.  Most commercial insurance plans have deductibles and/or co-pays that you need to understand, as they will be billed to you afterwards. Skyline Health will make every effort to help you resolve your insurance claims.  Please do not hesitate to call us at 509-493-1101 with any questions.</w:t>
      </w:r>
    </w:p>
    <w:p w:rsidR="22FA46B9" w:rsidP="22FA46B9" w:rsidRDefault="22FA46B9" w14:paraId="3D2E86E0" w14:textId="3BE38E04">
      <w:pPr>
        <w:ind w:left="360"/>
        <w:rPr>
          <w:rFonts w:ascii="Calibri" w:hAnsi="Calibri" w:eastAsia="Calibri" w:cs="Calibri"/>
          <w:b w:val="0"/>
          <w:bCs w:val="0"/>
          <w:i w:val="0"/>
          <w:iCs w:val="0"/>
          <w:caps w:val="0"/>
          <w:smallCaps w:val="0"/>
          <w:noProof w:val="0"/>
          <w:color w:val="0070C0"/>
          <w:sz w:val="24"/>
          <w:szCs w:val="24"/>
          <w:lang w:val="en-US"/>
        </w:rPr>
      </w:pPr>
    </w:p>
    <w:p w:rsidR="6807838C" w:rsidP="22FA46B9" w:rsidRDefault="6807838C" w14:paraId="77BD8D23" w14:textId="14513155">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807838C">
        <w:rPr>
          <w:rFonts w:ascii="Calibri" w:hAnsi="Calibri" w:eastAsia="Calibri" w:cs="Calibri"/>
          <w:b w:val="0"/>
          <w:bCs w:val="0"/>
          <w:i w:val="0"/>
          <w:iCs w:val="0"/>
          <w:caps w:val="0"/>
          <w:smallCaps w:val="0"/>
          <w:noProof w:val="0"/>
          <w:color w:val="000000" w:themeColor="text1" w:themeTint="FF" w:themeShade="FF"/>
          <w:sz w:val="24"/>
          <w:szCs w:val="24"/>
          <w:lang w:val="en-US"/>
        </w:rPr>
        <w:t>We look forward to seeing you at Skyline Hospital for your upcoming procedure. If you have questions, please call 509-637-2814.</w:t>
      </w:r>
    </w:p>
    <w:p w:rsidR="6807838C" w:rsidP="22FA46B9" w:rsidRDefault="6807838C" w14:paraId="59028593" w14:textId="17FF8E5B">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807838C">
        <w:rPr>
          <w:rFonts w:ascii="Calibri" w:hAnsi="Calibri" w:eastAsia="Calibri" w:cs="Calibri"/>
          <w:b w:val="0"/>
          <w:bCs w:val="0"/>
          <w:i w:val="0"/>
          <w:iCs w:val="0"/>
          <w:caps w:val="0"/>
          <w:smallCaps w:val="0"/>
          <w:noProof w:val="0"/>
          <w:color w:val="000000" w:themeColor="text1" w:themeTint="FF" w:themeShade="FF"/>
          <w:sz w:val="24"/>
          <w:szCs w:val="24"/>
          <w:lang w:val="en-US"/>
        </w:rPr>
        <w:t>Thank you for trusting us with your health care needs.</w:t>
      </w:r>
    </w:p>
    <w:p w:rsidR="6807838C" w:rsidP="22FA46B9" w:rsidRDefault="6807838C" w14:paraId="1EB41289" w14:textId="7FB9736E">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807838C">
        <w:rPr>
          <w:rFonts w:ascii="Calibri" w:hAnsi="Calibri" w:eastAsia="Calibri" w:cs="Calibri"/>
          <w:b w:val="0"/>
          <w:bCs w:val="0"/>
          <w:i w:val="0"/>
          <w:iCs w:val="0"/>
          <w:caps w:val="0"/>
          <w:smallCaps w:val="0"/>
          <w:noProof w:val="0"/>
          <w:color w:val="000000" w:themeColor="text1" w:themeTint="FF" w:themeShade="FF"/>
          <w:sz w:val="24"/>
          <w:szCs w:val="24"/>
          <w:lang w:val="en-US"/>
        </w:rPr>
        <w:t>Skyline Hospital Surgical Services</w:t>
      </w:r>
      <w:r>
        <w:tab/>
      </w:r>
    </w:p>
    <w:p w:rsidR="22FA46B9" w:rsidP="22FA46B9" w:rsidRDefault="22FA46B9" w14:paraId="1B310B67" w14:textId="0A190CDC">
      <w:pPr>
        <w:pStyle w:val="Normal"/>
        <w:ind w:left="720"/>
        <w:rPr>
          <w:rFonts w:ascii="Calibri" w:hAnsi="Calibri" w:eastAsia="Calibri" w:cs="Calibri"/>
          <w:b w:val="0"/>
          <w:bCs w:val="0"/>
          <w:i w:val="0"/>
          <w:iCs w:val="0"/>
          <w:caps w:val="0"/>
          <w:smallCaps w:val="0"/>
          <w:noProof w:val="0"/>
          <w:color w:val="000000" w:themeColor="text1" w:themeTint="FF" w:themeShade="FF"/>
          <w:sz w:val="24"/>
          <w:szCs w:val="24"/>
          <w:u w:val="none"/>
          <w:lang w:val="en-US"/>
        </w:rPr>
      </w:pPr>
    </w:p>
    <w:p w:rsidR="22FA46B9" w:rsidP="22FA46B9" w:rsidRDefault="22FA46B9" w14:paraId="43A15AC1" w14:textId="34AD26D0">
      <w:pPr>
        <w:pStyle w:val="Normal"/>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22FA46B9" w:rsidP="22FA46B9" w:rsidRDefault="22FA46B9" w14:paraId="7C252396" w14:textId="7423982F">
      <w:pPr>
        <w:pStyle w:val="Normal"/>
        <w:ind w:left="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6C446201" w:rsidP="22FA46B9" w:rsidRDefault="6C446201" w14:paraId="3FAF5C32" w14:textId="712D510F">
      <w:pPr>
        <w:pStyle w:val="Normal"/>
        <w:ind w:left="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2FA46B9" w:rsidR="6C44620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2FA46B9" w:rsidR="62888DB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2FA46B9" w:rsidR="62888DB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22FA46B9" w:rsidP="22FA46B9" w:rsidRDefault="22FA46B9" w14:paraId="793914ED" w14:textId="28DE28B4">
      <w:pPr>
        <w:ind w:firstLine="360"/>
        <w:rPr>
          <w:rFonts w:ascii="Calibri" w:hAnsi="Calibri" w:eastAsia="Calibri" w:cs="Calibri"/>
          <w:b w:val="0"/>
          <w:bCs w:val="0"/>
          <w:i w:val="0"/>
          <w:iCs w:val="0"/>
          <w:caps w:val="0"/>
          <w:smallCaps w:val="0"/>
          <w:noProof w:val="0"/>
          <w:color w:val="000000" w:themeColor="text1" w:themeTint="FF" w:themeShade="FF"/>
          <w:sz w:val="24"/>
          <w:szCs w:val="24"/>
          <w:lang w:val="en-US"/>
        </w:rPr>
      </w:pPr>
    </w:p>
    <w:p w:rsidR="22FA46B9" w:rsidP="22FA46B9" w:rsidRDefault="22FA46B9" w14:paraId="1A58B3DA" w14:textId="0B931C40">
      <w:pPr>
        <w:jc w:val="center"/>
      </w:pPr>
    </w:p>
    <w:sectPr>
      <w:pgSz w:w="12240" w:h="15840" w:orient="portrait"/>
      <w:pgMar w:top="144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9">
    <w:nsid w:val="10245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69e8a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7480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30f59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6ac5b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c2030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aa335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3c489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1373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0da1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522b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81f5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b3a9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6ae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a4ae5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1260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60d7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53a3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58751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55f786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2b1e60e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8">
    <w:nsid w:val="3668781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7">
    <w:nsid w:val="8671e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481ae4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40d2b6e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26fde4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c18275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4b6eadc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
    <w:nsid w:val="17b57bb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7515B"/>
    <w:rsid w:val="0044F4E4"/>
    <w:rsid w:val="005BCAF3"/>
    <w:rsid w:val="0065586F"/>
    <w:rsid w:val="008A3783"/>
    <w:rsid w:val="01729BA0"/>
    <w:rsid w:val="0194F259"/>
    <w:rsid w:val="01A50CC3"/>
    <w:rsid w:val="01DAB1CA"/>
    <w:rsid w:val="01F09351"/>
    <w:rsid w:val="0253C929"/>
    <w:rsid w:val="02BD0159"/>
    <w:rsid w:val="0318F0AF"/>
    <w:rsid w:val="034B2899"/>
    <w:rsid w:val="036F3367"/>
    <w:rsid w:val="038A87DE"/>
    <w:rsid w:val="03B4D509"/>
    <w:rsid w:val="041E28C3"/>
    <w:rsid w:val="0448967E"/>
    <w:rsid w:val="0479C338"/>
    <w:rsid w:val="0489657F"/>
    <w:rsid w:val="0491BF3C"/>
    <w:rsid w:val="04DE65E8"/>
    <w:rsid w:val="050EAB6E"/>
    <w:rsid w:val="055A7BF4"/>
    <w:rsid w:val="0665833B"/>
    <w:rsid w:val="06C3D3E0"/>
    <w:rsid w:val="06EBB79E"/>
    <w:rsid w:val="07092E04"/>
    <w:rsid w:val="07327E6B"/>
    <w:rsid w:val="07327E6B"/>
    <w:rsid w:val="0771ABE0"/>
    <w:rsid w:val="07CEED33"/>
    <w:rsid w:val="07D0DD75"/>
    <w:rsid w:val="07D0F056"/>
    <w:rsid w:val="091E0C95"/>
    <w:rsid w:val="092C73C3"/>
    <w:rsid w:val="093B414C"/>
    <w:rsid w:val="0942CCA4"/>
    <w:rsid w:val="0985588B"/>
    <w:rsid w:val="098D8D03"/>
    <w:rsid w:val="0A3C4F43"/>
    <w:rsid w:val="0ADD89BB"/>
    <w:rsid w:val="0B5F13FA"/>
    <w:rsid w:val="0BE05FA6"/>
    <w:rsid w:val="0C6DA1A4"/>
    <w:rsid w:val="0D240D98"/>
    <w:rsid w:val="0D9B59E1"/>
    <w:rsid w:val="0DC87838"/>
    <w:rsid w:val="0DF087EC"/>
    <w:rsid w:val="0EF3F23C"/>
    <w:rsid w:val="0F396D5A"/>
    <w:rsid w:val="0F5A1019"/>
    <w:rsid w:val="0F82F6DF"/>
    <w:rsid w:val="0FAA3B6C"/>
    <w:rsid w:val="104232C6"/>
    <w:rsid w:val="10A349C6"/>
    <w:rsid w:val="10CA711A"/>
    <w:rsid w:val="10CF13D6"/>
    <w:rsid w:val="10CF13D6"/>
    <w:rsid w:val="1100345A"/>
    <w:rsid w:val="110E5A76"/>
    <w:rsid w:val="11F33A14"/>
    <w:rsid w:val="12073D6A"/>
    <w:rsid w:val="1273C64C"/>
    <w:rsid w:val="1278CAA0"/>
    <w:rsid w:val="1314A08C"/>
    <w:rsid w:val="132BB837"/>
    <w:rsid w:val="136CC2FA"/>
    <w:rsid w:val="138B0EEF"/>
    <w:rsid w:val="13BE7A00"/>
    <w:rsid w:val="140F9542"/>
    <w:rsid w:val="145006AF"/>
    <w:rsid w:val="1467326B"/>
    <w:rsid w:val="1498D2B2"/>
    <w:rsid w:val="14B82B2E"/>
    <w:rsid w:val="14D88BF9"/>
    <w:rsid w:val="14DFC418"/>
    <w:rsid w:val="151E3941"/>
    <w:rsid w:val="1525FDAC"/>
    <w:rsid w:val="153F3658"/>
    <w:rsid w:val="154E2558"/>
    <w:rsid w:val="159CFA36"/>
    <w:rsid w:val="162411E2"/>
    <w:rsid w:val="16399552"/>
    <w:rsid w:val="163DAAF8"/>
    <w:rsid w:val="164DB1A3"/>
    <w:rsid w:val="169DEF4A"/>
    <w:rsid w:val="16D1DD27"/>
    <w:rsid w:val="16F26372"/>
    <w:rsid w:val="1704D212"/>
    <w:rsid w:val="1730EF4B"/>
    <w:rsid w:val="178AE888"/>
    <w:rsid w:val="17B738DC"/>
    <w:rsid w:val="185ACC34"/>
    <w:rsid w:val="18B7790A"/>
    <w:rsid w:val="191F8A91"/>
    <w:rsid w:val="19489575"/>
    <w:rsid w:val="194DC37C"/>
    <w:rsid w:val="195673CF"/>
    <w:rsid w:val="19C4582E"/>
    <w:rsid w:val="19ECA33E"/>
    <w:rsid w:val="1A667298"/>
    <w:rsid w:val="1A9F09EC"/>
    <w:rsid w:val="1B90F885"/>
    <w:rsid w:val="1BC1A874"/>
    <w:rsid w:val="1C0D8987"/>
    <w:rsid w:val="1C1BCB9F"/>
    <w:rsid w:val="1C20BF34"/>
    <w:rsid w:val="1C248CA6"/>
    <w:rsid w:val="1C2FE79A"/>
    <w:rsid w:val="1CDE7BF6"/>
    <w:rsid w:val="1D00A15E"/>
    <w:rsid w:val="1D6A4F7A"/>
    <w:rsid w:val="1D6E9B28"/>
    <w:rsid w:val="1D8AEC38"/>
    <w:rsid w:val="1E5DE36D"/>
    <w:rsid w:val="1ED0A3FB"/>
    <w:rsid w:val="1EDE05BB"/>
    <w:rsid w:val="1FAA7428"/>
    <w:rsid w:val="1FB9C3E1"/>
    <w:rsid w:val="1FC0693C"/>
    <w:rsid w:val="20B2AD66"/>
    <w:rsid w:val="21815907"/>
    <w:rsid w:val="219536CF"/>
    <w:rsid w:val="219771D3"/>
    <w:rsid w:val="21BDAB83"/>
    <w:rsid w:val="21CD6D4C"/>
    <w:rsid w:val="22150806"/>
    <w:rsid w:val="22182C15"/>
    <w:rsid w:val="22FA46B9"/>
    <w:rsid w:val="23AD536C"/>
    <w:rsid w:val="23B58231"/>
    <w:rsid w:val="23EF02D3"/>
    <w:rsid w:val="241CEDF5"/>
    <w:rsid w:val="245EA093"/>
    <w:rsid w:val="249CFDC6"/>
    <w:rsid w:val="253B4E9E"/>
    <w:rsid w:val="25999C53"/>
    <w:rsid w:val="25D786A5"/>
    <w:rsid w:val="25DFBCF6"/>
    <w:rsid w:val="2732C545"/>
    <w:rsid w:val="273889A8"/>
    <w:rsid w:val="275DBA0D"/>
    <w:rsid w:val="27D0895E"/>
    <w:rsid w:val="27E7063B"/>
    <w:rsid w:val="28295495"/>
    <w:rsid w:val="284449BC"/>
    <w:rsid w:val="284548F2"/>
    <w:rsid w:val="28B30685"/>
    <w:rsid w:val="291AB742"/>
    <w:rsid w:val="29583817"/>
    <w:rsid w:val="29EAD3AF"/>
    <w:rsid w:val="2A48D3FA"/>
    <w:rsid w:val="2B19627C"/>
    <w:rsid w:val="2B1DBE12"/>
    <w:rsid w:val="2B9EBEB9"/>
    <w:rsid w:val="2BF9A6C4"/>
    <w:rsid w:val="2C55D4AC"/>
    <w:rsid w:val="2C8B7BC6"/>
    <w:rsid w:val="2C944B24"/>
    <w:rsid w:val="2C9FF073"/>
    <w:rsid w:val="2D02C803"/>
    <w:rsid w:val="2D70D993"/>
    <w:rsid w:val="2E15000D"/>
    <w:rsid w:val="2E3B4B73"/>
    <w:rsid w:val="2EDADAEE"/>
    <w:rsid w:val="2EE106BE"/>
    <w:rsid w:val="2F215E83"/>
    <w:rsid w:val="2F4AB4B5"/>
    <w:rsid w:val="2F538807"/>
    <w:rsid w:val="2F8ECDDF"/>
    <w:rsid w:val="2FA8D307"/>
    <w:rsid w:val="2FC27AD2"/>
    <w:rsid w:val="2FC4F956"/>
    <w:rsid w:val="304C2CBE"/>
    <w:rsid w:val="30621A74"/>
    <w:rsid w:val="306FA6DE"/>
    <w:rsid w:val="3084FD1C"/>
    <w:rsid w:val="31EBD181"/>
    <w:rsid w:val="31F11661"/>
    <w:rsid w:val="3252DAFF"/>
    <w:rsid w:val="3298B71D"/>
    <w:rsid w:val="32B1867A"/>
    <w:rsid w:val="32DB7570"/>
    <w:rsid w:val="32E46FA4"/>
    <w:rsid w:val="32FDA151"/>
    <w:rsid w:val="3351F1F5"/>
    <w:rsid w:val="335C474E"/>
    <w:rsid w:val="335C474E"/>
    <w:rsid w:val="33F96CE5"/>
    <w:rsid w:val="348BD624"/>
    <w:rsid w:val="35A7C6E7"/>
    <w:rsid w:val="35D75ADB"/>
    <w:rsid w:val="36595A69"/>
    <w:rsid w:val="366690B3"/>
    <w:rsid w:val="367FE361"/>
    <w:rsid w:val="36A557B7"/>
    <w:rsid w:val="36B2EEE4"/>
    <w:rsid w:val="372C6C38"/>
    <w:rsid w:val="378164A1"/>
    <w:rsid w:val="3785BCC2"/>
    <w:rsid w:val="394DDCC9"/>
    <w:rsid w:val="3970F35B"/>
    <w:rsid w:val="39B09D83"/>
    <w:rsid w:val="3A7D6BD0"/>
    <w:rsid w:val="3AFE5AEB"/>
    <w:rsid w:val="3B101070"/>
    <w:rsid w:val="3C1163A0"/>
    <w:rsid w:val="3C513757"/>
    <w:rsid w:val="3C513757"/>
    <w:rsid w:val="3C590827"/>
    <w:rsid w:val="3C74F83F"/>
    <w:rsid w:val="3C7BD02F"/>
    <w:rsid w:val="3C960FB1"/>
    <w:rsid w:val="3CF6DDCD"/>
    <w:rsid w:val="3CF6DDCD"/>
    <w:rsid w:val="3D26010C"/>
    <w:rsid w:val="3D628255"/>
    <w:rsid w:val="3D7AB318"/>
    <w:rsid w:val="3D90E0E3"/>
    <w:rsid w:val="3DD6C657"/>
    <w:rsid w:val="3E607881"/>
    <w:rsid w:val="3E6A3606"/>
    <w:rsid w:val="3E9A2B82"/>
    <w:rsid w:val="3F64791C"/>
    <w:rsid w:val="4012AD53"/>
    <w:rsid w:val="40F49417"/>
    <w:rsid w:val="4113A4F3"/>
    <w:rsid w:val="413E4CF8"/>
    <w:rsid w:val="415E0715"/>
    <w:rsid w:val="418BF931"/>
    <w:rsid w:val="419562C3"/>
    <w:rsid w:val="41BACB5E"/>
    <w:rsid w:val="420AF75B"/>
    <w:rsid w:val="42B42E46"/>
    <w:rsid w:val="42C34253"/>
    <w:rsid w:val="42FC550B"/>
    <w:rsid w:val="433DFF51"/>
    <w:rsid w:val="44513664"/>
    <w:rsid w:val="44862FD4"/>
    <w:rsid w:val="44B2EBDE"/>
    <w:rsid w:val="4552E08C"/>
    <w:rsid w:val="45C9E31A"/>
    <w:rsid w:val="464FEDD6"/>
    <w:rsid w:val="466841D8"/>
    <w:rsid w:val="46A54CC4"/>
    <w:rsid w:val="474C1EFA"/>
    <w:rsid w:val="478569E1"/>
    <w:rsid w:val="479C5BEE"/>
    <w:rsid w:val="47A74ADB"/>
    <w:rsid w:val="480861B3"/>
    <w:rsid w:val="49037E53"/>
    <w:rsid w:val="492C4511"/>
    <w:rsid w:val="49B333E1"/>
    <w:rsid w:val="4A0BA522"/>
    <w:rsid w:val="4A87BAE9"/>
    <w:rsid w:val="4AB4A570"/>
    <w:rsid w:val="4BDC2FFE"/>
    <w:rsid w:val="4C207E50"/>
    <w:rsid w:val="4C273884"/>
    <w:rsid w:val="4C4E537A"/>
    <w:rsid w:val="4C54F24D"/>
    <w:rsid w:val="4DAC9A4D"/>
    <w:rsid w:val="4DAE2148"/>
    <w:rsid w:val="4E3E69BC"/>
    <w:rsid w:val="4E5C6786"/>
    <w:rsid w:val="4E9F5887"/>
    <w:rsid w:val="4EED2EC2"/>
    <w:rsid w:val="4F549618"/>
    <w:rsid w:val="4F73E76E"/>
    <w:rsid w:val="4FA401B7"/>
    <w:rsid w:val="4FB871C0"/>
    <w:rsid w:val="4FD96295"/>
    <w:rsid w:val="4FDC1E43"/>
    <w:rsid w:val="502E6FFD"/>
    <w:rsid w:val="50D695C2"/>
    <w:rsid w:val="510D0CAB"/>
    <w:rsid w:val="5188181D"/>
    <w:rsid w:val="521FBFCF"/>
    <w:rsid w:val="52206C5E"/>
    <w:rsid w:val="52414A88"/>
    <w:rsid w:val="5259EE1E"/>
    <w:rsid w:val="529569CC"/>
    <w:rsid w:val="53172409"/>
    <w:rsid w:val="53A90582"/>
    <w:rsid w:val="5452ABE1"/>
    <w:rsid w:val="5480020C"/>
    <w:rsid w:val="54DB327F"/>
    <w:rsid w:val="54E10A41"/>
    <w:rsid w:val="556B0B33"/>
    <w:rsid w:val="559AFC90"/>
    <w:rsid w:val="560C3A52"/>
    <w:rsid w:val="56188BA2"/>
    <w:rsid w:val="5657DEFB"/>
    <w:rsid w:val="56A5AF63"/>
    <w:rsid w:val="56B02374"/>
    <w:rsid w:val="56BAC6CC"/>
    <w:rsid w:val="56C45295"/>
    <w:rsid w:val="574AE1DD"/>
    <w:rsid w:val="57517FE6"/>
    <w:rsid w:val="57D32D30"/>
    <w:rsid w:val="57DB0D68"/>
    <w:rsid w:val="57F81BDA"/>
    <w:rsid w:val="58A36C40"/>
    <w:rsid w:val="58EF46E6"/>
    <w:rsid w:val="59844A31"/>
    <w:rsid w:val="5A10B211"/>
    <w:rsid w:val="5A676FDC"/>
    <w:rsid w:val="5B387623"/>
    <w:rsid w:val="5BCA47C9"/>
    <w:rsid w:val="5BCCD8E5"/>
    <w:rsid w:val="5BCFDE6E"/>
    <w:rsid w:val="5BD68989"/>
    <w:rsid w:val="5C037E23"/>
    <w:rsid w:val="5C6E2155"/>
    <w:rsid w:val="5C7610BF"/>
    <w:rsid w:val="5D6D0214"/>
    <w:rsid w:val="5E1F973E"/>
    <w:rsid w:val="5E6D9455"/>
    <w:rsid w:val="5EBB1C35"/>
    <w:rsid w:val="5EDBC462"/>
    <w:rsid w:val="5F1E7C5A"/>
    <w:rsid w:val="5FD83B25"/>
    <w:rsid w:val="5FED2BAD"/>
    <w:rsid w:val="60BA1ACA"/>
    <w:rsid w:val="60C0D28C"/>
    <w:rsid w:val="60C0D28C"/>
    <w:rsid w:val="60DAAC7D"/>
    <w:rsid w:val="60E34F19"/>
    <w:rsid w:val="61B87D91"/>
    <w:rsid w:val="61EEC92D"/>
    <w:rsid w:val="622953FB"/>
    <w:rsid w:val="622953FB"/>
    <w:rsid w:val="62544A96"/>
    <w:rsid w:val="62888DBD"/>
    <w:rsid w:val="62A3C3A3"/>
    <w:rsid w:val="6342C6BA"/>
    <w:rsid w:val="63B494C6"/>
    <w:rsid w:val="63B7C0D8"/>
    <w:rsid w:val="640C6846"/>
    <w:rsid w:val="64325BC6"/>
    <w:rsid w:val="64752809"/>
    <w:rsid w:val="64D985B0"/>
    <w:rsid w:val="652D18F2"/>
    <w:rsid w:val="65469EF2"/>
    <w:rsid w:val="6573EABE"/>
    <w:rsid w:val="6601FCEF"/>
    <w:rsid w:val="660A0AFE"/>
    <w:rsid w:val="662CDDB7"/>
    <w:rsid w:val="66340E62"/>
    <w:rsid w:val="66358226"/>
    <w:rsid w:val="671F0BF9"/>
    <w:rsid w:val="67C52DB1"/>
    <w:rsid w:val="67C7C3CC"/>
    <w:rsid w:val="67C8718C"/>
    <w:rsid w:val="67D9E3D5"/>
    <w:rsid w:val="6807838C"/>
    <w:rsid w:val="68B1144A"/>
    <w:rsid w:val="68B95F00"/>
    <w:rsid w:val="6A0276B2"/>
    <w:rsid w:val="6A1E780A"/>
    <w:rsid w:val="6AC18EF9"/>
    <w:rsid w:val="6B1187D4"/>
    <w:rsid w:val="6B4E3005"/>
    <w:rsid w:val="6B7612EA"/>
    <w:rsid w:val="6BAC833E"/>
    <w:rsid w:val="6BBC9DEA"/>
    <w:rsid w:val="6BC326CC"/>
    <w:rsid w:val="6C162589"/>
    <w:rsid w:val="6C446201"/>
    <w:rsid w:val="6DFF7234"/>
    <w:rsid w:val="6E35DC8E"/>
    <w:rsid w:val="6E35DC8E"/>
    <w:rsid w:val="6E5F0C1C"/>
    <w:rsid w:val="6E880993"/>
    <w:rsid w:val="6F5721C3"/>
    <w:rsid w:val="6FA49300"/>
    <w:rsid w:val="7009A47B"/>
    <w:rsid w:val="701710B7"/>
    <w:rsid w:val="70452B4E"/>
    <w:rsid w:val="7064C2AE"/>
    <w:rsid w:val="70DD708B"/>
    <w:rsid w:val="70F8A50E"/>
    <w:rsid w:val="7167BDDD"/>
    <w:rsid w:val="71ED64B4"/>
    <w:rsid w:val="72A0B932"/>
    <w:rsid w:val="72DA65BE"/>
    <w:rsid w:val="732268D8"/>
    <w:rsid w:val="7329536C"/>
    <w:rsid w:val="737E7384"/>
    <w:rsid w:val="7498D47C"/>
    <w:rsid w:val="759F0A08"/>
    <w:rsid w:val="7668AAA6"/>
    <w:rsid w:val="76F568CA"/>
    <w:rsid w:val="7727515B"/>
    <w:rsid w:val="7749946D"/>
    <w:rsid w:val="777D231B"/>
    <w:rsid w:val="77AC47D4"/>
    <w:rsid w:val="78338CDD"/>
    <w:rsid w:val="787704EB"/>
    <w:rsid w:val="78CF673D"/>
    <w:rsid w:val="78D78A57"/>
    <w:rsid w:val="790AEA93"/>
    <w:rsid w:val="796D4F7C"/>
    <w:rsid w:val="7993A636"/>
    <w:rsid w:val="79B8EBCF"/>
    <w:rsid w:val="7A09D761"/>
    <w:rsid w:val="7A6A11C5"/>
    <w:rsid w:val="7AC44C44"/>
    <w:rsid w:val="7B2A7CE4"/>
    <w:rsid w:val="7B635341"/>
    <w:rsid w:val="7B68442E"/>
    <w:rsid w:val="7BA65D39"/>
    <w:rsid w:val="7BB1334A"/>
    <w:rsid w:val="7C12FF5C"/>
    <w:rsid w:val="7C9DCBAE"/>
    <w:rsid w:val="7CAD1733"/>
    <w:rsid w:val="7D23C550"/>
    <w:rsid w:val="7D5AE588"/>
    <w:rsid w:val="7D84BA70"/>
    <w:rsid w:val="7DAAD559"/>
    <w:rsid w:val="7DCEFBE9"/>
    <w:rsid w:val="7DDCFD07"/>
    <w:rsid w:val="7E008A31"/>
    <w:rsid w:val="7E816330"/>
    <w:rsid w:val="7E865E42"/>
    <w:rsid w:val="7E8DA261"/>
    <w:rsid w:val="7EAA8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515B"/>
  <w15:chartTrackingRefBased/>
  <w15:docId w15:val="{E6B960FF-B185-4671-8E9E-97F4B4F375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2FA46B9"/>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699762235" /><Relationship Type="http://schemas.openxmlformats.org/officeDocument/2006/relationships/numbering" Target="numbering.xml" Id="Rd74911779672409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2025-09-03T20:59:48.6798083Z</dcterms:created>
  <dcterms:modified xsi:type="dcterms:W3CDTF">2025-11-10T19:52:05.4929084Z</dcterms:modified>
  <dc:creator>Peggy Thompson</dc:creator>
  <lastModifiedBy>Peggy Thompson</lastModifiedBy>
</coreProperties>
</file>